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D96C" w14:textId="77777777" w:rsidR="00680AD3" w:rsidRPr="00AA3CF6" w:rsidRDefault="00680AD3" w:rsidP="002037F8">
      <w:pPr>
        <w:pStyle w:val="Paragrafoelenco"/>
        <w:numPr>
          <w:ilvl w:val="0"/>
          <w:numId w:val="27"/>
        </w:numPr>
        <w:spacing w:line="360" w:lineRule="auto"/>
        <w:jc w:val="center"/>
        <w:rPr>
          <w:color w:val="000000" w:themeColor="text1"/>
          <w:sz w:val="28"/>
          <w:szCs w:val="28"/>
        </w:rPr>
      </w:pPr>
      <w:r w:rsidRPr="00AA3CF6">
        <w:rPr>
          <w:i/>
          <w:color w:val="000000" w:themeColor="text1"/>
          <w:sz w:val="28"/>
          <w:szCs w:val="28"/>
        </w:rPr>
        <w:t>TERESIANUM</w:t>
      </w:r>
    </w:p>
    <w:p w14:paraId="6FD0A859" w14:textId="77777777" w:rsidR="00680AD3" w:rsidRPr="00AA3CF6" w:rsidRDefault="00680AD3" w:rsidP="00680AD3">
      <w:pPr>
        <w:spacing w:line="360" w:lineRule="auto"/>
        <w:jc w:val="center"/>
        <w:rPr>
          <w:color w:val="000000" w:themeColor="text1"/>
          <w:sz w:val="28"/>
          <w:szCs w:val="28"/>
        </w:rPr>
      </w:pPr>
      <w:r w:rsidRPr="00AA3CF6">
        <w:rPr>
          <w:color w:val="000000" w:themeColor="text1"/>
          <w:sz w:val="28"/>
          <w:szCs w:val="28"/>
        </w:rPr>
        <w:t>PONTIFICIA FACOLTÀ TEOLOGICA</w:t>
      </w:r>
    </w:p>
    <w:p w14:paraId="32D74D4D" w14:textId="77777777" w:rsidR="00680AD3" w:rsidRPr="00AA3CF6" w:rsidRDefault="00680AD3" w:rsidP="00680AD3">
      <w:pPr>
        <w:spacing w:line="360" w:lineRule="auto"/>
        <w:jc w:val="center"/>
        <w:rPr>
          <w:color w:val="000000" w:themeColor="text1"/>
          <w:sz w:val="28"/>
          <w:szCs w:val="28"/>
        </w:rPr>
      </w:pPr>
      <w:r w:rsidRPr="00AA3CF6">
        <w:rPr>
          <w:color w:val="000000" w:themeColor="text1"/>
          <w:sz w:val="28"/>
          <w:szCs w:val="28"/>
        </w:rPr>
        <w:t>PONTIFICIO ISTITUTO DI SPIRITUALITÀ</w:t>
      </w:r>
    </w:p>
    <w:p w14:paraId="08BD5D44" w14:textId="77777777" w:rsidR="00680AD3" w:rsidRPr="00AA3CF6" w:rsidRDefault="00680AD3" w:rsidP="00680AD3">
      <w:pPr>
        <w:spacing w:line="360" w:lineRule="auto"/>
        <w:jc w:val="center"/>
        <w:rPr>
          <w:color w:val="000000" w:themeColor="text1"/>
          <w:szCs w:val="24"/>
        </w:rPr>
      </w:pPr>
    </w:p>
    <w:p w14:paraId="63AFA875" w14:textId="77777777" w:rsidR="00680AD3" w:rsidRPr="00AA3CF6" w:rsidRDefault="00680AD3" w:rsidP="00680AD3">
      <w:pPr>
        <w:spacing w:line="360" w:lineRule="auto"/>
        <w:rPr>
          <w:color w:val="000000" w:themeColor="text1"/>
          <w:szCs w:val="24"/>
        </w:rPr>
      </w:pPr>
    </w:p>
    <w:p w14:paraId="64DE7787" w14:textId="77777777" w:rsidR="00680AD3" w:rsidRPr="00AA3CF6" w:rsidRDefault="00680AD3" w:rsidP="00680AD3">
      <w:pPr>
        <w:spacing w:line="360" w:lineRule="auto"/>
        <w:rPr>
          <w:color w:val="000000" w:themeColor="text1"/>
          <w:szCs w:val="24"/>
        </w:rPr>
      </w:pPr>
    </w:p>
    <w:p w14:paraId="459C6CE1" w14:textId="77777777" w:rsidR="00680AD3" w:rsidRPr="00AA3CF6" w:rsidRDefault="00680AD3" w:rsidP="00680AD3">
      <w:pPr>
        <w:spacing w:line="360" w:lineRule="auto"/>
        <w:rPr>
          <w:color w:val="000000" w:themeColor="text1"/>
          <w:szCs w:val="24"/>
        </w:rPr>
      </w:pPr>
    </w:p>
    <w:p w14:paraId="1D09D0BA" w14:textId="77777777" w:rsidR="00680AD3" w:rsidRPr="00AA3CF6" w:rsidRDefault="00680AD3" w:rsidP="00680AD3">
      <w:pPr>
        <w:spacing w:line="360" w:lineRule="auto"/>
        <w:rPr>
          <w:color w:val="000000" w:themeColor="text1"/>
          <w:szCs w:val="24"/>
        </w:rPr>
      </w:pPr>
    </w:p>
    <w:p w14:paraId="1C993302" w14:textId="77777777" w:rsidR="00680AD3" w:rsidRPr="00AA3CF6" w:rsidRDefault="00680AD3" w:rsidP="00680AD3">
      <w:pPr>
        <w:spacing w:line="360" w:lineRule="auto"/>
        <w:rPr>
          <w:color w:val="000000" w:themeColor="text1"/>
          <w:szCs w:val="24"/>
        </w:rPr>
      </w:pPr>
    </w:p>
    <w:p w14:paraId="3C46997C" w14:textId="77777777" w:rsidR="00680AD3" w:rsidRPr="00AA3CF6" w:rsidRDefault="00680AD3" w:rsidP="00680AD3">
      <w:pPr>
        <w:spacing w:line="360" w:lineRule="auto"/>
        <w:rPr>
          <w:color w:val="000000" w:themeColor="text1"/>
          <w:szCs w:val="24"/>
        </w:rPr>
      </w:pPr>
    </w:p>
    <w:p w14:paraId="7B7B0801" w14:textId="77777777" w:rsidR="00680AD3" w:rsidRPr="00AA3CF6" w:rsidRDefault="00680AD3" w:rsidP="00680AD3">
      <w:pPr>
        <w:spacing w:line="360" w:lineRule="auto"/>
        <w:rPr>
          <w:color w:val="000000" w:themeColor="text1"/>
          <w:szCs w:val="24"/>
        </w:rPr>
      </w:pPr>
    </w:p>
    <w:p w14:paraId="08FA06DD" w14:textId="77777777" w:rsidR="00B90B7C" w:rsidRDefault="004A3BD6" w:rsidP="00680AD3">
      <w:pPr>
        <w:spacing w:line="360" w:lineRule="auto"/>
        <w:jc w:val="center"/>
        <w:rPr>
          <w:b/>
          <w:color w:val="000000" w:themeColor="text1"/>
          <w:sz w:val="32"/>
          <w:szCs w:val="32"/>
        </w:rPr>
      </w:pPr>
      <w:r>
        <w:rPr>
          <w:b/>
          <w:color w:val="000000" w:themeColor="text1"/>
          <w:sz w:val="32"/>
          <w:szCs w:val="32"/>
        </w:rPr>
        <w:t>COMPENDIO</w:t>
      </w:r>
      <w:r w:rsidR="00B90B7C">
        <w:rPr>
          <w:b/>
          <w:color w:val="000000" w:themeColor="text1"/>
          <w:sz w:val="32"/>
          <w:szCs w:val="32"/>
        </w:rPr>
        <w:t xml:space="preserve"> </w:t>
      </w:r>
    </w:p>
    <w:p w14:paraId="39EF0606" w14:textId="1DB4F6E9" w:rsidR="00680AD3" w:rsidRPr="00AA3CF6" w:rsidRDefault="004A3BD6" w:rsidP="00680AD3">
      <w:pPr>
        <w:spacing w:line="360" w:lineRule="auto"/>
        <w:jc w:val="center"/>
        <w:rPr>
          <w:b/>
          <w:color w:val="000000" w:themeColor="text1"/>
          <w:sz w:val="32"/>
          <w:szCs w:val="32"/>
        </w:rPr>
      </w:pPr>
      <w:r>
        <w:rPr>
          <w:b/>
          <w:color w:val="000000" w:themeColor="text1"/>
          <w:sz w:val="32"/>
          <w:szCs w:val="32"/>
        </w:rPr>
        <w:t>DELLE</w:t>
      </w:r>
      <w:r w:rsidR="00087E1E">
        <w:rPr>
          <w:b/>
          <w:color w:val="000000" w:themeColor="text1"/>
          <w:sz w:val="32"/>
          <w:szCs w:val="32"/>
        </w:rPr>
        <w:t xml:space="preserve"> </w:t>
      </w:r>
      <w:r w:rsidR="00680AD3" w:rsidRPr="00AA3CF6">
        <w:rPr>
          <w:b/>
          <w:color w:val="000000" w:themeColor="text1"/>
          <w:sz w:val="32"/>
          <w:szCs w:val="32"/>
        </w:rPr>
        <w:t xml:space="preserve">NORME </w:t>
      </w:r>
      <w:r w:rsidR="00FC766B">
        <w:rPr>
          <w:b/>
          <w:color w:val="000000" w:themeColor="text1"/>
          <w:sz w:val="32"/>
          <w:szCs w:val="32"/>
        </w:rPr>
        <w:t>TIPOGRAFICHE</w:t>
      </w:r>
    </w:p>
    <w:p w14:paraId="21C6F12B" w14:textId="77777777" w:rsidR="00680AD3" w:rsidRPr="00AA3CF6" w:rsidRDefault="00680AD3" w:rsidP="00680AD3">
      <w:pPr>
        <w:spacing w:line="360" w:lineRule="auto"/>
        <w:jc w:val="center"/>
        <w:rPr>
          <w:b/>
          <w:color w:val="000000" w:themeColor="text1"/>
          <w:sz w:val="32"/>
          <w:szCs w:val="32"/>
        </w:rPr>
      </w:pPr>
      <w:r w:rsidRPr="00AA3CF6">
        <w:rPr>
          <w:b/>
          <w:color w:val="000000" w:themeColor="text1"/>
          <w:sz w:val="32"/>
          <w:szCs w:val="32"/>
        </w:rPr>
        <w:t>PER LA COMPOSIZIONE DEI TESTI</w:t>
      </w:r>
    </w:p>
    <w:p w14:paraId="681EC20E" w14:textId="77777777" w:rsidR="00680AD3" w:rsidRPr="00AA3CF6" w:rsidRDefault="00680AD3" w:rsidP="00680AD3">
      <w:pPr>
        <w:spacing w:line="360" w:lineRule="auto"/>
        <w:jc w:val="center"/>
        <w:rPr>
          <w:color w:val="000000" w:themeColor="text1"/>
          <w:sz w:val="28"/>
          <w:szCs w:val="28"/>
        </w:rPr>
      </w:pPr>
      <w:r w:rsidRPr="00AA3CF6">
        <w:rPr>
          <w:color w:val="000000" w:themeColor="text1"/>
          <w:sz w:val="28"/>
          <w:szCs w:val="28"/>
        </w:rPr>
        <w:t>Ad uso degli studenti dei cicli accademici</w:t>
      </w:r>
    </w:p>
    <w:p w14:paraId="7F077F34" w14:textId="77777777" w:rsidR="00680AD3" w:rsidRPr="00AA3CF6" w:rsidRDefault="00680AD3" w:rsidP="00680AD3">
      <w:pPr>
        <w:spacing w:line="360" w:lineRule="auto"/>
        <w:rPr>
          <w:color w:val="000000" w:themeColor="text1"/>
          <w:szCs w:val="24"/>
        </w:rPr>
      </w:pPr>
    </w:p>
    <w:p w14:paraId="5DA7F236" w14:textId="77777777" w:rsidR="00680AD3" w:rsidRPr="00AA3CF6" w:rsidRDefault="00680AD3" w:rsidP="00680AD3">
      <w:pPr>
        <w:spacing w:line="360" w:lineRule="auto"/>
        <w:rPr>
          <w:color w:val="000000" w:themeColor="text1"/>
          <w:szCs w:val="24"/>
        </w:rPr>
      </w:pPr>
    </w:p>
    <w:p w14:paraId="0F03F96E" w14:textId="77777777" w:rsidR="00680AD3" w:rsidRPr="00AA3CF6" w:rsidRDefault="00680AD3" w:rsidP="00680AD3">
      <w:pPr>
        <w:spacing w:line="360" w:lineRule="auto"/>
        <w:rPr>
          <w:color w:val="000000" w:themeColor="text1"/>
          <w:szCs w:val="24"/>
        </w:rPr>
      </w:pPr>
    </w:p>
    <w:p w14:paraId="2684B573" w14:textId="77777777" w:rsidR="00680AD3" w:rsidRPr="00AA3CF6" w:rsidRDefault="00680AD3" w:rsidP="00680AD3">
      <w:pPr>
        <w:spacing w:line="360" w:lineRule="auto"/>
        <w:rPr>
          <w:color w:val="000000" w:themeColor="text1"/>
          <w:szCs w:val="24"/>
        </w:rPr>
      </w:pPr>
    </w:p>
    <w:p w14:paraId="4C31B100" w14:textId="77777777" w:rsidR="00680AD3" w:rsidRPr="00AA3CF6" w:rsidRDefault="00680AD3" w:rsidP="00680AD3">
      <w:pPr>
        <w:spacing w:line="360" w:lineRule="auto"/>
        <w:rPr>
          <w:color w:val="000000" w:themeColor="text1"/>
          <w:szCs w:val="24"/>
        </w:rPr>
      </w:pPr>
    </w:p>
    <w:p w14:paraId="29603DFE" w14:textId="77777777" w:rsidR="00680AD3" w:rsidRPr="00AA3CF6" w:rsidRDefault="00680AD3" w:rsidP="00680AD3">
      <w:pPr>
        <w:spacing w:line="360" w:lineRule="auto"/>
        <w:rPr>
          <w:color w:val="000000" w:themeColor="text1"/>
          <w:szCs w:val="24"/>
        </w:rPr>
      </w:pPr>
    </w:p>
    <w:p w14:paraId="6C370FD0" w14:textId="77777777" w:rsidR="00680AD3" w:rsidRPr="00AA3CF6" w:rsidRDefault="00680AD3" w:rsidP="00680AD3">
      <w:pPr>
        <w:spacing w:line="360" w:lineRule="auto"/>
        <w:rPr>
          <w:i/>
          <w:color w:val="000000" w:themeColor="text1"/>
          <w:szCs w:val="24"/>
        </w:rPr>
      </w:pPr>
    </w:p>
    <w:p w14:paraId="176696E6" w14:textId="77777777" w:rsidR="00680AD3" w:rsidRPr="00AA3CF6" w:rsidRDefault="00680AD3" w:rsidP="00680AD3">
      <w:pPr>
        <w:spacing w:line="360" w:lineRule="auto"/>
        <w:rPr>
          <w:i/>
          <w:color w:val="000000" w:themeColor="text1"/>
          <w:szCs w:val="24"/>
        </w:rPr>
      </w:pPr>
    </w:p>
    <w:p w14:paraId="55B7C49A" w14:textId="77777777" w:rsidR="00680AD3" w:rsidRPr="00AA3CF6" w:rsidRDefault="00680AD3" w:rsidP="00680AD3">
      <w:pPr>
        <w:spacing w:line="360" w:lineRule="auto"/>
        <w:rPr>
          <w:i/>
          <w:color w:val="000000" w:themeColor="text1"/>
          <w:szCs w:val="24"/>
        </w:rPr>
      </w:pPr>
    </w:p>
    <w:p w14:paraId="05FE39FD" w14:textId="77777777" w:rsidR="00680AD3" w:rsidRPr="00AA3CF6" w:rsidRDefault="00680AD3" w:rsidP="00680AD3">
      <w:pPr>
        <w:spacing w:line="360" w:lineRule="auto"/>
        <w:rPr>
          <w:i/>
          <w:color w:val="000000" w:themeColor="text1"/>
          <w:szCs w:val="24"/>
        </w:rPr>
      </w:pPr>
    </w:p>
    <w:p w14:paraId="050363EC" w14:textId="77777777" w:rsidR="00680AD3" w:rsidRPr="00AA3CF6" w:rsidRDefault="00680AD3" w:rsidP="00680AD3">
      <w:pPr>
        <w:spacing w:line="360" w:lineRule="auto"/>
        <w:rPr>
          <w:i/>
          <w:color w:val="000000" w:themeColor="text1"/>
          <w:szCs w:val="24"/>
        </w:rPr>
      </w:pPr>
    </w:p>
    <w:p w14:paraId="6E1D135F" w14:textId="77777777" w:rsidR="00680AD3" w:rsidRPr="00AA3CF6" w:rsidRDefault="00680AD3" w:rsidP="00680AD3">
      <w:pPr>
        <w:spacing w:line="360" w:lineRule="auto"/>
        <w:rPr>
          <w:i/>
          <w:color w:val="000000" w:themeColor="text1"/>
          <w:szCs w:val="24"/>
        </w:rPr>
      </w:pPr>
    </w:p>
    <w:p w14:paraId="6C7D1E04" w14:textId="77777777" w:rsidR="00680AD3" w:rsidRPr="00AA3CF6" w:rsidRDefault="00680AD3" w:rsidP="00680AD3">
      <w:pPr>
        <w:spacing w:line="360" w:lineRule="auto"/>
        <w:rPr>
          <w:i/>
          <w:color w:val="000000" w:themeColor="text1"/>
          <w:szCs w:val="24"/>
        </w:rPr>
      </w:pPr>
    </w:p>
    <w:p w14:paraId="16F57F0F" w14:textId="77777777" w:rsidR="00680AD3" w:rsidRPr="00AA3CF6" w:rsidRDefault="00680AD3" w:rsidP="00680AD3">
      <w:pPr>
        <w:spacing w:line="360" w:lineRule="auto"/>
        <w:rPr>
          <w:color w:val="000000" w:themeColor="text1"/>
          <w:szCs w:val="24"/>
        </w:rPr>
      </w:pPr>
    </w:p>
    <w:p w14:paraId="631822D0" w14:textId="77777777" w:rsidR="00680AD3" w:rsidRPr="00AA3CF6" w:rsidRDefault="00680AD3" w:rsidP="00680AD3">
      <w:pPr>
        <w:spacing w:line="360" w:lineRule="auto"/>
        <w:rPr>
          <w:color w:val="000000" w:themeColor="text1"/>
          <w:szCs w:val="24"/>
        </w:rPr>
      </w:pPr>
    </w:p>
    <w:p w14:paraId="0E846ECD" w14:textId="77777777" w:rsidR="00760381" w:rsidRDefault="00680AD3" w:rsidP="00760381">
      <w:pPr>
        <w:spacing w:line="360" w:lineRule="auto"/>
        <w:jc w:val="center"/>
        <w:rPr>
          <w:color w:val="000000" w:themeColor="text1"/>
          <w:szCs w:val="24"/>
        </w:rPr>
        <w:sectPr w:rsidR="00760381" w:rsidSect="00A62FAA">
          <w:headerReference w:type="even" r:id="rId8"/>
          <w:footerReference w:type="default" r:id="rId9"/>
          <w:footerReference w:type="first" r:id="rId10"/>
          <w:type w:val="oddPage"/>
          <w:pgSz w:w="11906" w:h="16838" w:code="9"/>
          <w:pgMar w:top="1701" w:right="1418" w:bottom="1701" w:left="1418" w:header="709" w:footer="709" w:gutter="0"/>
          <w:cols w:space="708"/>
          <w:titlePg/>
          <w:docGrid w:linePitch="360"/>
        </w:sectPr>
      </w:pPr>
      <w:r w:rsidRPr="00AA3CF6">
        <w:rPr>
          <w:color w:val="000000" w:themeColor="text1"/>
          <w:szCs w:val="24"/>
        </w:rPr>
        <w:t xml:space="preserve">ROMA </w:t>
      </w:r>
      <w:bookmarkStart w:id="0" w:name="_Toc33794735"/>
      <w:bookmarkStart w:id="1" w:name="_Toc115184981"/>
      <w:r w:rsidR="00B90B7C">
        <w:rPr>
          <w:color w:val="000000" w:themeColor="text1"/>
          <w:szCs w:val="24"/>
        </w:rPr>
        <w:t>2022</w:t>
      </w:r>
      <w:bookmarkEnd w:id="0"/>
      <w:bookmarkEnd w:id="1"/>
    </w:p>
    <w:p w14:paraId="6B1A0C39" w14:textId="14B0DC9B" w:rsidR="00680AD3" w:rsidRPr="00760381" w:rsidRDefault="00FC766B" w:rsidP="00760381">
      <w:pPr>
        <w:pStyle w:val="Prefazione"/>
      </w:pPr>
      <w:r>
        <w:lastRenderedPageBreak/>
        <w:t xml:space="preserve">COMPENDIO DELLE </w:t>
      </w:r>
      <w:r w:rsidR="00760381">
        <w:t>N</w:t>
      </w:r>
      <w:r w:rsidR="00556E1E" w:rsidRPr="00760381">
        <w:t>ORME TIPOGRAFICHE</w:t>
      </w:r>
    </w:p>
    <w:p w14:paraId="6153CF4E" w14:textId="55750065" w:rsidR="00680AD3" w:rsidRDefault="00680AD3">
      <w:pPr>
        <w:pStyle w:val="1gradodidivisione"/>
        <w:rPr>
          <w:color w:val="000000" w:themeColor="text1"/>
        </w:rPr>
      </w:pPr>
      <w:bookmarkStart w:id="2" w:name="_Toc33794753"/>
      <w:bookmarkStart w:id="3" w:name="_Toc33795524"/>
      <w:bookmarkStart w:id="4" w:name="_Toc115184987"/>
      <w:bookmarkStart w:id="5" w:name="_Toc115969185"/>
      <w:r w:rsidRPr="00AA3CF6">
        <w:rPr>
          <w:color w:val="000000" w:themeColor="text1"/>
        </w:rPr>
        <w:t>Presentazione generale</w:t>
      </w:r>
      <w:bookmarkEnd w:id="2"/>
      <w:bookmarkEnd w:id="3"/>
      <w:bookmarkEnd w:id="4"/>
      <w:bookmarkEnd w:id="5"/>
    </w:p>
    <w:p w14:paraId="7ED85297" w14:textId="01454A48" w:rsidR="00932EC6" w:rsidRDefault="00B90B7C" w:rsidP="00B90B7C">
      <w:pPr>
        <w:pStyle w:val="Normale-Testo"/>
      </w:pPr>
      <w:r>
        <w:t>In questo documento vengono sintetizzate le norme tipografiche in uso presso la Facoltà</w:t>
      </w:r>
      <w:r w:rsidR="00760381">
        <w:t xml:space="preserve"> del </w:t>
      </w:r>
      <w:r w:rsidR="00760381" w:rsidRPr="00760381">
        <w:rPr>
          <w:i/>
          <w:iCs/>
        </w:rPr>
        <w:t>Teresianum</w:t>
      </w:r>
      <w:r w:rsidR="00932EC6">
        <w:t xml:space="preserve">, da applicare agli elaborati scritti dei seminari, dei corsi </w:t>
      </w:r>
      <w:r w:rsidR="00932EC6" w:rsidRPr="00932EC6">
        <w:rPr>
          <w:i/>
          <w:iCs/>
        </w:rPr>
        <w:t>online</w:t>
      </w:r>
      <w:r w:rsidR="0010129C">
        <w:t>, dei corsi per formatori</w:t>
      </w:r>
      <w:r w:rsidR="00932EC6">
        <w:t xml:space="preserve"> ecc. </w:t>
      </w:r>
    </w:p>
    <w:p w14:paraId="049D1616" w14:textId="2C910935" w:rsidR="00B90B7C" w:rsidRPr="00B90B7C" w:rsidRDefault="00B90B7C" w:rsidP="00B90B7C">
      <w:pPr>
        <w:pStyle w:val="Normale-Testo"/>
      </w:pPr>
      <w:r>
        <w:t xml:space="preserve">Si rimanda al documento più esteso </w:t>
      </w:r>
      <w:r w:rsidRPr="00B90B7C">
        <w:rPr>
          <w:i/>
          <w:iCs/>
        </w:rPr>
        <w:t>Norme di metodologia tecnica</w:t>
      </w:r>
      <w:r>
        <w:rPr>
          <w:i/>
          <w:iCs/>
        </w:rPr>
        <w:t xml:space="preserve"> per la composizione dei testi</w:t>
      </w:r>
      <w:r>
        <w:t xml:space="preserve"> reperibile sul sito della Facoltà </w:t>
      </w:r>
      <w:r w:rsidR="00FC766B">
        <w:t xml:space="preserve">per </w:t>
      </w:r>
      <w:r w:rsidR="00412F50">
        <w:t xml:space="preserve">le </w:t>
      </w:r>
      <w:r w:rsidR="00FC766B">
        <w:t xml:space="preserve">indicazioni sullo schema formale del lavoro, </w:t>
      </w:r>
      <w:r w:rsidR="00932EC6">
        <w:t xml:space="preserve">per </w:t>
      </w:r>
      <w:r w:rsidR="00FC766B">
        <w:t>le norme tipografiche da applicare al</w:t>
      </w:r>
      <w:r w:rsidR="00932EC6">
        <w:t xml:space="preserve">le tesi di licenza e di dottorato e </w:t>
      </w:r>
      <w:r w:rsidR="00B44E80">
        <w:t xml:space="preserve">qualora si abbisogni di </w:t>
      </w:r>
      <w:r>
        <w:t xml:space="preserve">maggiori dettagli.  </w:t>
      </w:r>
    </w:p>
    <w:p w14:paraId="2FC62C4C" w14:textId="09664CB7" w:rsidR="00C10570" w:rsidRPr="00AA3CF6" w:rsidRDefault="00C10570">
      <w:pPr>
        <w:pStyle w:val="2gradodidivisione"/>
        <w:rPr>
          <w:color w:val="000000" w:themeColor="text1"/>
        </w:rPr>
      </w:pPr>
      <w:bookmarkStart w:id="6" w:name="_Toc115969186"/>
      <w:r w:rsidRPr="00AA3CF6">
        <w:rPr>
          <w:color w:val="000000" w:themeColor="text1"/>
        </w:rPr>
        <w:t>Formato di pagina</w:t>
      </w:r>
      <w:bookmarkEnd w:id="6"/>
    </w:p>
    <w:p w14:paraId="56619341" w14:textId="33394259" w:rsidR="00680AD3" w:rsidRPr="00AA3CF6" w:rsidRDefault="00680AD3" w:rsidP="006E2FDF">
      <w:pPr>
        <w:pStyle w:val="Normale-Testo"/>
        <w:ind w:firstLine="0"/>
        <w:rPr>
          <w:color w:val="000000" w:themeColor="text1"/>
        </w:rPr>
      </w:pPr>
      <w:r w:rsidRPr="00AA3CF6">
        <w:rPr>
          <w:iCs/>
          <w:color w:val="000000" w:themeColor="text1"/>
        </w:rPr>
        <w:t>–</w:t>
      </w:r>
      <w:r w:rsidR="004D67B2" w:rsidRPr="00AA3CF6">
        <w:rPr>
          <w:color w:val="000000" w:themeColor="text1"/>
        </w:rPr>
        <w:t xml:space="preserve"> Impostare i margini in tal modo:</w:t>
      </w:r>
    </w:p>
    <w:p w14:paraId="785B1647" w14:textId="77777777" w:rsidR="00680AD3" w:rsidRPr="00AA3CF6" w:rsidRDefault="00680AD3" w:rsidP="00680AD3">
      <w:pPr>
        <w:autoSpaceDE w:val="0"/>
        <w:autoSpaceDN w:val="0"/>
        <w:adjustRightInd w:val="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35040" behindDoc="0" locked="0" layoutInCell="1" allowOverlap="1" wp14:anchorId="6E6799C3" wp14:editId="1782BB03">
                <wp:simplePos x="0" y="0"/>
                <wp:positionH relativeFrom="column">
                  <wp:posOffset>-5080</wp:posOffset>
                </wp:positionH>
                <wp:positionV relativeFrom="paragraph">
                  <wp:posOffset>133350</wp:posOffset>
                </wp:positionV>
                <wp:extent cx="4876800" cy="564515"/>
                <wp:effectExtent l="0" t="0" r="19050" b="26035"/>
                <wp:wrapNone/>
                <wp:docPr id="8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564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F024" id="Rectangle 98" o:spid="_x0000_s1026" style="position:absolute;margin-left:-.4pt;margin-top:10.5pt;width:384pt;height:44.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" filled="f"/>
            </w:pict>
          </mc:Fallback>
        </mc:AlternateContent>
      </w:r>
    </w:p>
    <w:p w14:paraId="597290B0" w14:textId="77777777" w:rsidR="00680AD3" w:rsidRPr="00AA3CF6" w:rsidRDefault="00680AD3" w:rsidP="00680AD3">
      <w:pPr>
        <w:tabs>
          <w:tab w:val="left" w:pos="5387"/>
        </w:tabs>
        <w:autoSpaceDE w:val="0"/>
        <w:autoSpaceDN w:val="0"/>
        <w:adjustRightInd w:val="0"/>
        <w:spacing w:line="360" w:lineRule="auto"/>
        <w:rPr>
          <w:color w:val="000000" w:themeColor="text1"/>
          <w:szCs w:val="24"/>
        </w:rPr>
      </w:pPr>
      <w:r w:rsidRPr="00AA3CF6">
        <w:rPr>
          <w:color w:val="000000" w:themeColor="text1"/>
          <w:szCs w:val="24"/>
        </w:rPr>
        <w:t xml:space="preserve"> Margine superiore: cm 3                                             Margine sinistro: cm 2,5</w:t>
      </w:r>
    </w:p>
    <w:p w14:paraId="1B25832F" w14:textId="77777777" w:rsidR="00680AD3" w:rsidRPr="00AA3CF6" w:rsidRDefault="00680AD3" w:rsidP="00680AD3">
      <w:pPr>
        <w:tabs>
          <w:tab w:val="left" w:pos="5387"/>
        </w:tabs>
        <w:autoSpaceDE w:val="0"/>
        <w:autoSpaceDN w:val="0"/>
        <w:adjustRightInd w:val="0"/>
        <w:spacing w:line="360" w:lineRule="auto"/>
        <w:rPr>
          <w:color w:val="000000" w:themeColor="text1"/>
          <w:szCs w:val="24"/>
        </w:rPr>
      </w:pPr>
      <w:r w:rsidRPr="00AA3CF6">
        <w:rPr>
          <w:color w:val="000000" w:themeColor="text1"/>
          <w:szCs w:val="24"/>
        </w:rPr>
        <w:t xml:space="preserve"> Margine inferiore: cm 3                                               Margine destro: cm 2,5</w:t>
      </w:r>
    </w:p>
    <w:p w14:paraId="109025D9" w14:textId="77777777" w:rsidR="00B44E80" w:rsidRPr="00AA3CF6" w:rsidRDefault="00B44E80" w:rsidP="00B44E80">
      <w:pPr>
        <w:pStyle w:val="2gradodidivisione"/>
        <w:rPr>
          <w:color w:val="000000" w:themeColor="text1"/>
        </w:rPr>
      </w:pPr>
      <w:bookmarkStart w:id="7" w:name="_Toc33794755"/>
      <w:bookmarkStart w:id="8" w:name="_Toc33795526"/>
      <w:bookmarkStart w:id="9" w:name="_Toc115969187"/>
      <w:r w:rsidRPr="00AA3CF6">
        <w:rPr>
          <w:color w:val="000000" w:themeColor="text1"/>
        </w:rPr>
        <w:lastRenderedPageBreak/>
        <w:t>Prime pagine</w:t>
      </w:r>
      <w:bookmarkEnd w:id="7"/>
      <w:bookmarkEnd w:id="8"/>
      <w:bookmarkEnd w:id="9"/>
    </w:p>
    <w:p w14:paraId="4EC97C51" w14:textId="77777777" w:rsidR="00B44E80" w:rsidRPr="00AA3CF6" w:rsidRDefault="00B44E80" w:rsidP="00FC766B">
      <w:pPr>
        <w:keepNext/>
        <w:autoSpaceDE w:val="0"/>
        <w:autoSpaceDN w:val="0"/>
        <w:adjustRightInd w:val="0"/>
        <w:spacing w:line="360" w:lineRule="auto"/>
        <w:ind w:left="709" w:hanging="709"/>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69856" behindDoc="0" locked="0" layoutInCell="1" allowOverlap="1" wp14:anchorId="52D8EB2E" wp14:editId="66C333BA">
                <wp:simplePos x="0" y="0"/>
                <wp:positionH relativeFrom="column">
                  <wp:posOffset>-1270</wp:posOffset>
                </wp:positionH>
                <wp:positionV relativeFrom="paragraph">
                  <wp:posOffset>-17145</wp:posOffset>
                </wp:positionV>
                <wp:extent cx="5812155" cy="1033780"/>
                <wp:effectExtent l="13335" t="12700" r="13335" b="10795"/>
                <wp:wrapNone/>
                <wp:docPr id="8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155" cy="1033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26D5B" id="Rectangle 100" o:spid="_x0000_s1026" style="position:absolute;margin-left:-.1pt;margin-top:-1.35pt;width:457.65pt;height:81.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" filled="f"/>
            </w:pict>
          </mc:Fallback>
        </mc:AlternateContent>
      </w:r>
      <w:r w:rsidRPr="00AA3CF6">
        <w:rPr>
          <w:color w:val="000000" w:themeColor="text1"/>
          <w:szCs w:val="24"/>
        </w:rPr>
        <w:t xml:space="preserve"> p. 1:</w:t>
      </w:r>
      <w:r>
        <w:rPr>
          <w:color w:val="000000" w:themeColor="text1"/>
          <w:szCs w:val="24"/>
        </w:rPr>
        <w:t xml:space="preserve"> F</w:t>
      </w:r>
      <w:r w:rsidRPr="00AA3CF6">
        <w:rPr>
          <w:color w:val="000000" w:themeColor="text1"/>
          <w:szCs w:val="24"/>
        </w:rPr>
        <w:t>acoltà, specializzazione, titolo, nome del corso o seminario, nome del professore e dello</w:t>
      </w:r>
      <w:r>
        <w:rPr>
          <w:color w:val="000000" w:themeColor="text1"/>
          <w:szCs w:val="24"/>
        </w:rPr>
        <w:t xml:space="preserve"> </w:t>
      </w:r>
      <w:r w:rsidRPr="00AA3CF6">
        <w:rPr>
          <w:color w:val="000000" w:themeColor="text1"/>
          <w:szCs w:val="24"/>
        </w:rPr>
        <w:t>studente, numero di matricola dello studente, data.</w:t>
      </w:r>
    </w:p>
    <w:p w14:paraId="22B3158E" w14:textId="77777777" w:rsidR="00B44E80" w:rsidRPr="00AA3CF6" w:rsidRDefault="00B44E80" w:rsidP="00FC766B">
      <w:pPr>
        <w:keepNext/>
        <w:tabs>
          <w:tab w:val="left" w:pos="567"/>
        </w:tabs>
        <w:autoSpaceDE w:val="0"/>
        <w:autoSpaceDN w:val="0"/>
        <w:adjustRightInd w:val="0"/>
        <w:spacing w:line="360" w:lineRule="auto"/>
        <w:rPr>
          <w:color w:val="000000" w:themeColor="text1"/>
          <w:szCs w:val="24"/>
        </w:rPr>
      </w:pPr>
      <w:r w:rsidRPr="00AA3CF6">
        <w:rPr>
          <w:color w:val="000000" w:themeColor="text1"/>
          <w:szCs w:val="24"/>
        </w:rPr>
        <w:t xml:space="preserve"> p. 2:</w:t>
      </w:r>
      <w:r>
        <w:rPr>
          <w:color w:val="000000" w:themeColor="text1"/>
          <w:szCs w:val="24"/>
        </w:rPr>
        <w:t xml:space="preserve"> </w:t>
      </w:r>
      <w:r w:rsidRPr="00AA3CF6">
        <w:rPr>
          <w:color w:val="000000" w:themeColor="text1"/>
          <w:szCs w:val="24"/>
        </w:rPr>
        <w:t xml:space="preserve">bianca </w:t>
      </w:r>
    </w:p>
    <w:p w14:paraId="4B4EB22A" w14:textId="77777777" w:rsidR="00B44E80" w:rsidRPr="00AA3CF6" w:rsidRDefault="00B44E80" w:rsidP="00FC766B">
      <w:pPr>
        <w:keepNext/>
        <w:autoSpaceDE w:val="0"/>
        <w:autoSpaceDN w:val="0"/>
        <w:adjustRightInd w:val="0"/>
        <w:spacing w:line="360" w:lineRule="auto"/>
        <w:rPr>
          <w:color w:val="000000" w:themeColor="text1"/>
          <w:szCs w:val="24"/>
        </w:rPr>
      </w:pPr>
      <w:r w:rsidRPr="00AA3CF6">
        <w:rPr>
          <w:color w:val="000000" w:themeColor="text1"/>
          <w:szCs w:val="24"/>
        </w:rPr>
        <w:t xml:space="preserve"> p. 3:</w:t>
      </w:r>
      <w:r>
        <w:rPr>
          <w:color w:val="000000" w:themeColor="text1"/>
          <w:szCs w:val="24"/>
        </w:rPr>
        <w:t xml:space="preserve"> </w:t>
      </w:r>
      <w:r w:rsidRPr="00AA3CF6">
        <w:rPr>
          <w:color w:val="000000" w:themeColor="text1"/>
          <w:szCs w:val="24"/>
        </w:rPr>
        <w:t>INTRODUZIONE</w:t>
      </w:r>
    </w:p>
    <w:p w14:paraId="2515DD56" w14:textId="77777777" w:rsidR="00B44E80" w:rsidRPr="00AA3CF6" w:rsidRDefault="00B44E80" w:rsidP="00B44E80">
      <w:pPr>
        <w:autoSpaceDE w:val="0"/>
        <w:autoSpaceDN w:val="0"/>
        <w:adjustRightInd w:val="0"/>
        <w:rPr>
          <w:color w:val="000000" w:themeColor="text1"/>
          <w:szCs w:val="24"/>
        </w:rPr>
      </w:pPr>
    </w:p>
    <w:p w14:paraId="4563EBDC" w14:textId="6202699B" w:rsidR="00680AD3" w:rsidRPr="00AA3CF6" w:rsidRDefault="00680AD3">
      <w:pPr>
        <w:pStyle w:val="1gradodidivisione"/>
        <w:rPr>
          <w:color w:val="000000" w:themeColor="text1"/>
        </w:rPr>
      </w:pPr>
      <w:bookmarkStart w:id="10" w:name="_Toc115357719"/>
      <w:bookmarkStart w:id="11" w:name="_Toc115357720"/>
      <w:bookmarkStart w:id="12" w:name="_Toc115357721"/>
      <w:bookmarkStart w:id="13" w:name="_Toc115357722"/>
      <w:bookmarkStart w:id="14" w:name="_Toc33794758"/>
      <w:bookmarkStart w:id="15" w:name="_Toc33795529"/>
      <w:bookmarkStart w:id="16" w:name="_Toc115184988"/>
      <w:bookmarkStart w:id="17" w:name="_Toc115969190"/>
      <w:bookmarkEnd w:id="10"/>
      <w:bookmarkEnd w:id="11"/>
      <w:bookmarkEnd w:id="12"/>
      <w:bookmarkEnd w:id="13"/>
      <w:r w:rsidRPr="00AA3CF6">
        <w:rPr>
          <w:color w:val="000000" w:themeColor="text1"/>
        </w:rPr>
        <w:t>Caratteri</w:t>
      </w:r>
      <w:bookmarkEnd w:id="14"/>
      <w:bookmarkEnd w:id="15"/>
      <w:bookmarkEnd w:id="16"/>
      <w:bookmarkEnd w:id="17"/>
    </w:p>
    <w:p w14:paraId="255C351C" w14:textId="77777777" w:rsidR="00680AD3" w:rsidRPr="00AA3CF6" w:rsidRDefault="00680AD3" w:rsidP="004D67B2">
      <w:pPr>
        <w:pStyle w:val="2gradodidivisione"/>
        <w:rPr>
          <w:color w:val="000000" w:themeColor="text1"/>
        </w:rPr>
      </w:pPr>
      <w:bookmarkStart w:id="18" w:name="_Toc33794759"/>
      <w:bookmarkStart w:id="19" w:name="_Toc33795530"/>
      <w:bookmarkStart w:id="20" w:name="_Toc115969191"/>
      <w:r w:rsidRPr="00AA3CF6">
        <w:rPr>
          <w:color w:val="000000" w:themeColor="text1"/>
        </w:rPr>
        <w:t>Carattere e corpo</w:t>
      </w:r>
      <w:bookmarkEnd w:id="18"/>
      <w:bookmarkEnd w:id="19"/>
      <w:bookmarkEnd w:id="20"/>
    </w:p>
    <w:p w14:paraId="5D6E3302" w14:textId="77777777" w:rsidR="00680AD3" w:rsidRPr="00AA3CF6" w:rsidRDefault="00680AD3" w:rsidP="006E2FDF">
      <w:pPr>
        <w:pStyle w:val="Normale-Testo"/>
        <w:ind w:firstLine="0"/>
        <w:rPr>
          <w:iCs/>
          <w:color w:val="000000" w:themeColor="text1"/>
          <w:szCs w:val="24"/>
        </w:rPr>
      </w:pPr>
      <w:r w:rsidRPr="00AA3CF6">
        <w:rPr>
          <w:color w:val="000000" w:themeColor="text1"/>
          <w:szCs w:val="24"/>
        </w:rPr>
        <w:t>– Tipo di carattere (</w:t>
      </w:r>
      <w:r w:rsidRPr="00AA3CF6">
        <w:rPr>
          <w:i/>
          <w:color w:val="000000" w:themeColor="text1"/>
          <w:szCs w:val="24"/>
        </w:rPr>
        <w:t>font</w:t>
      </w:r>
      <w:r w:rsidRPr="00AA3CF6">
        <w:rPr>
          <w:color w:val="000000" w:themeColor="text1"/>
          <w:szCs w:val="24"/>
        </w:rPr>
        <w:t xml:space="preserve">): </w:t>
      </w:r>
      <w:r w:rsidRPr="00AA3CF6">
        <w:rPr>
          <w:iCs/>
          <w:color w:val="000000" w:themeColor="text1"/>
          <w:szCs w:val="24"/>
        </w:rPr>
        <w:t>Times New Roman;</w:t>
      </w:r>
    </w:p>
    <w:p w14:paraId="67A7CAA3" w14:textId="77777777" w:rsidR="00680AD3" w:rsidRPr="00AA3CF6" w:rsidRDefault="00680AD3" w:rsidP="006E2FDF">
      <w:pPr>
        <w:pStyle w:val="Normale-Testo"/>
        <w:ind w:firstLine="0"/>
        <w:rPr>
          <w:color w:val="000000" w:themeColor="text1"/>
          <w:szCs w:val="24"/>
        </w:rPr>
      </w:pPr>
      <w:r w:rsidRPr="00AA3CF6">
        <w:rPr>
          <w:color w:val="000000" w:themeColor="text1"/>
          <w:szCs w:val="24"/>
        </w:rPr>
        <w:t>– corpo del testo: 12;</w:t>
      </w:r>
    </w:p>
    <w:p w14:paraId="2B15B32C" w14:textId="77777777" w:rsidR="00680AD3" w:rsidRPr="00AA3CF6" w:rsidRDefault="00680AD3" w:rsidP="006E2FDF">
      <w:pPr>
        <w:pStyle w:val="Normale-Testo"/>
        <w:ind w:firstLine="0"/>
        <w:rPr>
          <w:color w:val="000000" w:themeColor="text1"/>
          <w:szCs w:val="24"/>
        </w:rPr>
      </w:pPr>
      <w:r w:rsidRPr="00AA3CF6">
        <w:rPr>
          <w:color w:val="000000" w:themeColor="text1"/>
          <w:szCs w:val="24"/>
        </w:rPr>
        <w:t>– le citazioni più lunghe di quattro righe: 11;</w:t>
      </w:r>
    </w:p>
    <w:p w14:paraId="7A875E4C" w14:textId="3F3BD423" w:rsidR="00680AD3" w:rsidRPr="00AA3CF6" w:rsidRDefault="00680AD3" w:rsidP="006E2FDF">
      <w:pPr>
        <w:pStyle w:val="Normale-Testo"/>
        <w:ind w:firstLine="0"/>
        <w:rPr>
          <w:color w:val="000000" w:themeColor="text1"/>
          <w:szCs w:val="24"/>
        </w:rPr>
      </w:pPr>
      <w:r w:rsidRPr="00AA3CF6">
        <w:rPr>
          <w:color w:val="000000" w:themeColor="text1"/>
          <w:szCs w:val="24"/>
        </w:rPr>
        <w:t xml:space="preserve">– testo della nota: 10; </w:t>
      </w:r>
    </w:p>
    <w:p w14:paraId="3639761B" w14:textId="75462278" w:rsidR="00680AD3" w:rsidRPr="00AA3CF6" w:rsidRDefault="00680AD3" w:rsidP="006E2FDF">
      <w:pPr>
        <w:pStyle w:val="Normale-Testo"/>
        <w:ind w:firstLine="0"/>
        <w:rPr>
          <w:color w:val="000000" w:themeColor="text1"/>
          <w:szCs w:val="24"/>
        </w:rPr>
      </w:pPr>
      <w:r w:rsidRPr="00AA3CF6">
        <w:rPr>
          <w:color w:val="000000" w:themeColor="text1"/>
          <w:szCs w:val="24"/>
        </w:rPr>
        <w:t xml:space="preserve">– numero della pagina: </w:t>
      </w:r>
      <w:r w:rsidR="00D2206E" w:rsidRPr="00AA3CF6">
        <w:rPr>
          <w:color w:val="000000" w:themeColor="text1"/>
          <w:szCs w:val="24"/>
        </w:rPr>
        <w:t>10</w:t>
      </w:r>
      <w:r w:rsidRPr="00AA3CF6">
        <w:rPr>
          <w:color w:val="000000" w:themeColor="text1"/>
          <w:szCs w:val="24"/>
        </w:rPr>
        <w:t>;</w:t>
      </w:r>
    </w:p>
    <w:p w14:paraId="4C010756" w14:textId="7F567C9C" w:rsidR="00680AD3" w:rsidRPr="00AA3CF6" w:rsidRDefault="00680AD3">
      <w:pPr>
        <w:pStyle w:val="2gradodidivisione"/>
        <w:rPr>
          <w:color w:val="000000" w:themeColor="text1"/>
        </w:rPr>
      </w:pPr>
      <w:bookmarkStart w:id="21" w:name="_Toc33794760"/>
      <w:bookmarkStart w:id="22" w:name="_Toc33795531"/>
      <w:bookmarkStart w:id="23" w:name="_Toc115969192"/>
      <w:r w:rsidRPr="00AA3CF6">
        <w:rPr>
          <w:color w:val="000000" w:themeColor="text1"/>
        </w:rPr>
        <w:t xml:space="preserve">Lineati e </w:t>
      </w:r>
      <w:r w:rsidR="007B2F29" w:rsidRPr="00AA3CF6">
        <w:rPr>
          <w:color w:val="000000" w:themeColor="text1"/>
        </w:rPr>
        <w:t xml:space="preserve">trattino di </w:t>
      </w:r>
      <w:r w:rsidRPr="00AA3CF6">
        <w:rPr>
          <w:color w:val="000000" w:themeColor="text1"/>
        </w:rPr>
        <w:t>divisione</w:t>
      </w:r>
      <w:bookmarkEnd w:id="21"/>
      <w:bookmarkEnd w:id="22"/>
      <w:bookmarkEnd w:id="23"/>
    </w:p>
    <w:p w14:paraId="5E833F8A" w14:textId="77777777" w:rsidR="00680AD3" w:rsidRPr="00AA3CF6" w:rsidRDefault="00680AD3" w:rsidP="006E2FDF">
      <w:pPr>
        <w:pStyle w:val="Normale-Testo"/>
        <w:rPr>
          <w:color w:val="000000" w:themeColor="text1"/>
        </w:rPr>
      </w:pPr>
      <w:r w:rsidRPr="00AA3CF6">
        <w:rPr>
          <w:color w:val="000000" w:themeColor="text1"/>
        </w:rPr>
        <w:t>Il lineato breve, detto «lineato al quadratino», (</w:t>
      </w:r>
      <w:r w:rsidRPr="00AA3CF6">
        <w:rPr>
          <w:smallCaps/>
          <w:color w:val="000000" w:themeColor="text1"/>
        </w:rPr>
        <w:t>–</w:t>
      </w:r>
      <w:r w:rsidRPr="00AA3CF6">
        <w:rPr>
          <w:color w:val="000000" w:themeColor="text1"/>
        </w:rPr>
        <w:t>) viene utilizzato per separare i nomi degli autori e delle città nei riferimenti bibliografici, con spazio prima e dopo (es.:</w:t>
      </w:r>
      <w:r w:rsidRPr="00AA3CF6">
        <w:rPr>
          <w:smallCaps/>
          <w:color w:val="000000" w:themeColor="text1"/>
        </w:rPr>
        <w:t xml:space="preserve"> P. Martinelli – M. Viviani; L</w:t>
      </w:r>
      <w:r w:rsidRPr="00AA3CF6">
        <w:rPr>
          <w:color w:val="000000" w:themeColor="text1"/>
        </w:rPr>
        <w:t xml:space="preserve">ondon </w:t>
      </w:r>
      <w:r w:rsidRPr="00AA3CF6">
        <w:rPr>
          <w:smallCaps/>
          <w:color w:val="000000" w:themeColor="text1"/>
        </w:rPr>
        <w:t xml:space="preserve">– </w:t>
      </w:r>
      <w:r w:rsidRPr="00AA3CF6">
        <w:rPr>
          <w:color w:val="000000" w:themeColor="text1"/>
        </w:rPr>
        <w:t>Roma); per separare i capitoli nei riferimenti biblici, senza spazio prima e dopo. Es.: Es 3–15; Mt 2,7–5,9.</w:t>
      </w:r>
    </w:p>
    <w:p w14:paraId="2D0592A6" w14:textId="659DE2E3" w:rsidR="00680AD3" w:rsidRPr="00AA3CF6" w:rsidRDefault="00680AD3" w:rsidP="00676844">
      <w:pPr>
        <w:pStyle w:val="Normale-Testo"/>
        <w:rPr>
          <w:color w:val="000000" w:themeColor="text1"/>
          <w:szCs w:val="24"/>
        </w:rPr>
      </w:pPr>
      <w:r w:rsidRPr="00AA3CF6">
        <w:rPr>
          <w:color w:val="000000" w:themeColor="text1"/>
        </w:rPr>
        <w:t xml:space="preserve">Il lineato lungo, detto «lineato al quadratone», (―) viene usato per indicare un inciso abbastanza lungo nel testo. </w:t>
      </w:r>
    </w:p>
    <w:p w14:paraId="49D7BB01" w14:textId="7CD25939" w:rsidR="00680AD3" w:rsidRPr="00AA3CF6" w:rsidRDefault="00680AD3" w:rsidP="00680AD3">
      <w:pPr>
        <w:pStyle w:val="Nessunaspaziatura"/>
        <w:rPr>
          <w:smallCaps/>
          <w:color w:val="000000" w:themeColor="text1"/>
          <w:sz w:val="24"/>
          <w:szCs w:val="24"/>
        </w:rPr>
      </w:pPr>
      <w:r w:rsidRPr="00AA3CF6">
        <w:rPr>
          <w:color w:val="000000" w:themeColor="text1"/>
          <w:sz w:val="24"/>
          <w:szCs w:val="24"/>
        </w:rPr>
        <w:t xml:space="preserve">La divisione invece </w:t>
      </w:r>
      <w:r w:rsidR="007B2F29" w:rsidRPr="00AA3CF6">
        <w:rPr>
          <w:color w:val="000000" w:themeColor="text1"/>
          <w:sz w:val="24"/>
          <w:szCs w:val="24"/>
        </w:rPr>
        <w:t>viene effettuata tramite il</w:t>
      </w:r>
      <w:r w:rsidRPr="00AA3CF6">
        <w:rPr>
          <w:color w:val="000000" w:themeColor="text1"/>
          <w:sz w:val="24"/>
          <w:szCs w:val="24"/>
        </w:rPr>
        <w:t xml:space="preserve"> «trattino» (-), senza spazio né prima né dopo. Esso viene utilizzato per le parole composte (</w:t>
      </w:r>
      <w:proofErr w:type="spellStart"/>
      <w:r w:rsidRPr="00AA3CF6">
        <w:rPr>
          <w:i/>
          <w:color w:val="000000" w:themeColor="text1"/>
          <w:sz w:val="24"/>
          <w:szCs w:val="24"/>
        </w:rPr>
        <w:t>father</w:t>
      </w:r>
      <w:proofErr w:type="spellEnd"/>
      <w:r w:rsidRPr="00AA3CF6">
        <w:rPr>
          <w:i/>
          <w:color w:val="000000" w:themeColor="text1"/>
          <w:sz w:val="24"/>
          <w:szCs w:val="24"/>
        </w:rPr>
        <w:t>-in-</w:t>
      </w:r>
      <w:proofErr w:type="spellStart"/>
      <w:r w:rsidRPr="00AA3CF6">
        <w:rPr>
          <w:i/>
          <w:color w:val="000000" w:themeColor="text1"/>
          <w:sz w:val="24"/>
          <w:szCs w:val="24"/>
        </w:rPr>
        <w:t>law</w:t>
      </w:r>
      <w:proofErr w:type="spellEnd"/>
      <w:r w:rsidRPr="00AA3CF6">
        <w:rPr>
          <w:color w:val="000000" w:themeColor="text1"/>
          <w:sz w:val="24"/>
          <w:szCs w:val="24"/>
        </w:rPr>
        <w:t>, caro-prezzi), per separare i numeri di pagina (12-35), per i versetti di una citazione biblica (Lc 12,2-5), per gli anni in un riferimento storico (1950-2019), per i nomi composti (Jean-</w:t>
      </w:r>
      <w:proofErr w:type="spellStart"/>
      <w:r w:rsidRPr="00AA3CF6">
        <w:rPr>
          <w:color w:val="000000" w:themeColor="text1"/>
          <w:sz w:val="24"/>
          <w:szCs w:val="24"/>
        </w:rPr>
        <w:t>Noël</w:t>
      </w:r>
      <w:proofErr w:type="spellEnd"/>
      <w:r w:rsidRPr="00AA3CF6">
        <w:rPr>
          <w:color w:val="000000" w:themeColor="text1"/>
          <w:sz w:val="24"/>
          <w:szCs w:val="24"/>
        </w:rPr>
        <w:t xml:space="preserve"> = J.-N.) oppure per i cognomi composti (</w:t>
      </w:r>
      <w:r w:rsidRPr="00AA3CF6">
        <w:rPr>
          <w:smallCaps/>
          <w:color w:val="000000" w:themeColor="text1"/>
          <w:sz w:val="24"/>
          <w:szCs w:val="24"/>
        </w:rPr>
        <w:t>González-Montes</w:t>
      </w:r>
      <w:r w:rsidRPr="00AA3CF6">
        <w:rPr>
          <w:color w:val="000000" w:themeColor="text1"/>
          <w:sz w:val="24"/>
          <w:szCs w:val="24"/>
        </w:rPr>
        <w:t>).</w:t>
      </w:r>
    </w:p>
    <w:p w14:paraId="742DE0E3" w14:textId="0BFE216E" w:rsidR="00680AD3" w:rsidRPr="00AA3CF6" w:rsidRDefault="00680AD3">
      <w:pPr>
        <w:pStyle w:val="2gradodidivisione"/>
        <w:rPr>
          <w:color w:val="000000" w:themeColor="text1"/>
        </w:rPr>
      </w:pPr>
      <w:bookmarkStart w:id="24" w:name="_Toc33794761"/>
      <w:bookmarkStart w:id="25" w:name="_Toc33795532"/>
      <w:bookmarkStart w:id="26" w:name="_Toc115969193"/>
      <w:r w:rsidRPr="00AA3CF6">
        <w:rPr>
          <w:color w:val="000000" w:themeColor="text1"/>
        </w:rPr>
        <w:lastRenderedPageBreak/>
        <w:t>Virgolette</w:t>
      </w:r>
      <w:bookmarkEnd w:id="24"/>
      <w:bookmarkEnd w:id="25"/>
      <w:bookmarkEnd w:id="26"/>
    </w:p>
    <w:p w14:paraId="2C88309F" w14:textId="06079FA1" w:rsidR="00A11254" w:rsidRDefault="00680AD3" w:rsidP="00BD1AD8">
      <w:pPr>
        <w:pStyle w:val="Normale-Testo"/>
        <w:rPr>
          <w:color w:val="000000" w:themeColor="text1"/>
        </w:rPr>
      </w:pPr>
      <w:r w:rsidRPr="00AA3CF6">
        <w:rPr>
          <w:color w:val="000000" w:themeColor="text1"/>
        </w:rPr>
        <w:t xml:space="preserve">Nella stesura di un lavoro in lingua italiana, le virgolette che vengono utilizzate sono quelle italiane: </w:t>
      </w:r>
      <w:proofErr w:type="gramStart"/>
      <w:r w:rsidRPr="00AA3CF6">
        <w:rPr>
          <w:color w:val="000000" w:themeColor="text1"/>
        </w:rPr>
        <w:t>« »</w:t>
      </w:r>
      <w:proofErr w:type="gramEnd"/>
      <w:r w:rsidRPr="00AA3CF6">
        <w:rPr>
          <w:color w:val="000000" w:themeColor="text1"/>
        </w:rPr>
        <w:t>.</w:t>
      </w:r>
    </w:p>
    <w:p w14:paraId="388DA9CF" w14:textId="7E5C988D" w:rsidR="00B138BA" w:rsidRPr="00AA3CF6" w:rsidRDefault="00B138BA" w:rsidP="00BD1AD8">
      <w:pPr>
        <w:pStyle w:val="Normale-Testo"/>
        <w:rPr>
          <w:color w:val="000000" w:themeColor="text1"/>
        </w:rPr>
      </w:pPr>
      <w:r w:rsidRPr="00AA3CF6">
        <w:rPr>
          <w:color w:val="000000" w:themeColor="text1"/>
        </w:rPr>
        <w:t xml:space="preserve">In un </w:t>
      </w:r>
      <w:r>
        <w:rPr>
          <w:color w:val="000000" w:themeColor="text1"/>
        </w:rPr>
        <w:t>secondo</w:t>
      </w:r>
      <w:r w:rsidRPr="00AA3CF6">
        <w:rPr>
          <w:color w:val="000000" w:themeColor="text1"/>
        </w:rPr>
        <w:t xml:space="preserve"> livello di necessità si usano le virgolette alte semplici: </w:t>
      </w:r>
      <w:proofErr w:type="gramStart"/>
      <w:r>
        <w:rPr>
          <w:color w:val="000000" w:themeColor="text1"/>
        </w:rPr>
        <w:t>“</w:t>
      </w:r>
      <w:r w:rsidRPr="00AA3CF6">
        <w:rPr>
          <w:color w:val="000000" w:themeColor="text1"/>
        </w:rPr>
        <w:t xml:space="preserve"> </w:t>
      </w:r>
      <w:r>
        <w:rPr>
          <w:color w:val="000000" w:themeColor="text1"/>
        </w:rPr>
        <w:t>”</w:t>
      </w:r>
      <w:proofErr w:type="gramEnd"/>
      <w:r w:rsidRPr="00AA3CF6">
        <w:rPr>
          <w:color w:val="000000" w:themeColor="text1"/>
        </w:rPr>
        <w:t>.</w:t>
      </w:r>
    </w:p>
    <w:p w14:paraId="1FE290C3" w14:textId="1450B414" w:rsidR="00680AD3" w:rsidRPr="00AA3CF6" w:rsidRDefault="00680AD3" w:rsidP="00BD1AD8">
      <w:pPr>
        <w:pStyle w:val="Normale-Testo"/>
        <w:rPr>
          <w:color w:val="000000" w:themeColor="text1"/>
        </w:rPr>
      </w:pPr>
      <w:r w:rsidRPr="00AA3CF6">
        <w:rPr>
          <w:color w:val="000000" w:themeColor="text1"/>
        </w:rPr>
        <w:t>In un terzo livello di necessità si usano le virgolette alte semplici: ‘ ’. Es:</w:t>
      </w:r>
    </w:p>
    <w:p w14:paraId="51D83E90" w14:textId="77777777" w:rsidR="00680AD3" w:rsidRPr="00AA3CF6" w:rsidRDefault="00680AD3" w:rsidP="00680AD3">
      <w:pPr>
        <w:pStyle w:val="Nessunaspaziatura"/>
        <w:spacing w:line="240" w:lineRule="auto"/>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6432" behindDoc="0" locked="0" layoutInCell="1" allowOverlap="1" wp14:anchorId="1A600199" wp14:editId="7F79AB7B">
                <wp:simplePos x="0" y="0"/>
                <wp:positionH relativeFrom="column">
                  <wp:posOffset>0</wp:posOffset>
                </wp:positionH>
                <wp:positionV relativeFrom="paragraph">
                  <wp:posOffset>101600</wp:posOffset>
                </wp:positionV>
                <wp:extent cx="5364000" cy="324000"/>
                <wp:effectExtent l="0" t="0" r="27305" b="19050"/>
                <wp:wrapNone/>
                <wp:docPr id="7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000" cy="32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342A0" id="Rectangle 14" o:spid="_x0000_s1026" style="position:absolute;margin-left:0;margin-top:8pt;width:422.3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" filled="f"/>
            </w:pict>
          </mc:Fallback>
        </mc:AlternateContent>
      </w:r>
    </w:p>
    <w:p w14:paraId="6FE4FD37" w14:textId="5DFBFDC6"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Maria scrisse: «Giovanni uscì di casa e disse “ecco il nostro ‘fratellastro’ che viene”».</w:t>
      </w:r>
    </w:p>
    <w:p w14:paraId="3ED31E31" w14:textId="0F373D66" w:rsidR="00680AD3" w:rsidRPr="00AA3CF6" w:rsidRDefault="00680AD3">
      <w:pPr>
        <w:pStyle w:val="2gradodidivisione"/>
        <w:rPr>
          <w:color w:val="000000" w:themeColor="text1"/>
        </w:rPr>
      </w:pPr>
      <w:bookmarkStart w:id="27" w:name="_Toc33794762"/>
      <w:bookmarkStart w:id="28" w:name="_Toc33795533"/>
      <w:bookmarkStart w:id="29" w:name="_Toc115969194"/>
      <w:r w:rsidRPr="00AA3CF6">
        <w:rPr>
          <w:color w:val="000000" w:themeColor="text1"/>
        </w:rPr>
        <w:t>Parentesi</w:t>
      </w:r>
      <w:bookmarkEnd w:id="27"/>
      <w:bookmarkEnd w:id="28"/>
      <w:bookmarkEnd w:id="29"/>
    </w:p>
    <w:p w14:paraId="443A1757" w14:textId="77777777" w:rsidR="00680AD3" w:rsidRPr="00AA3CF6" w:rsidRDefault="00680AD3" w:rsidP="00BD1AD8">
      <w:pPr>
        <w:pStyle w:val="Normale-Testo"/>
        <w:rPr>
          <w:color w:val="000000" w:themeColor="text1"/>
        </w:rPr>
      </w:pPr>
      <w:r w:rsidRPr="00AA3CF6">
        <w:rPr>
          <w:color w:val="000000" w:themeColor="text1"/>
        </w:rPr>
        <w:t>Ci sono due specie di parentesi: le parentesi tonde (...) e le parentesi quadre [...].</w:t>
      </w:r>
    </w:p>
    <w:p w14:paraId="039E40C5" w14:textId="77777777" w:rsidR="00680AD3" w:rsidRPr="00AA3CF6" w:rsidRDefault="00680AD3" w:rsidP="00BD1AD8">
      <w:pPr>
        <w:pStyle w:val="Normale-Testo"/>
        <w:ind w:firstLine="0"/>
        <w:rPr>
          <w:color w:val="000000" w:themeColor="text1"/>
        </w:rPr>
      </w:pPr>
      <w:r w:rsidRPr="00AA3CF6">
        <w:rPr>
          <w:color w:val="000000" w:themeColor="text1"/>
        </w:rPr>
        <w:t>– Si usano le parentesi tonde per indicare un inciso. Es.:</w:t>
      </w:r>
    </w:p>
    <w:p w14:paraId="69278913" w14:textId="77777777" w:rsidR="00680AD3" w:rsidRPr="00AA3CF6" w:rsidRDefault="00680AD3" w:rsidP="00D7225D">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39136" behindDoc="0" locked="0" layoutInCell="1" allowOverlap="1" wp14:anchorId="19F549BB" wp14:editId="79B48112">
                <wp:simplePos x="0" y="0"/>
                <wp:positionH relativeFrom="column">
                  <wp:posOffset>0</wp:posOffset>
                </wp:positionH>
                <wp:positionV relativeFrom="paragraph">
                  <wp:posOffset>146685</wp:posOffset>
                </wp:positionV>
                <wp:extent cx="5781600" cy="810000"/>
                <wp:effectExtent l="0" t="0" r="10160" b="28575"/>
                <wp:wrapNone/>
                <wp:docPr id="7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00" cy="81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D83BF" id="Rectangle 103" o:spid="_x0000_s1026" style="position:absolute;margin-left:0;margin-top:11.55pt;width:455.25pt;height:6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" filled="f"/>
            </w:pict>
          </mc:Fallback>
        </mc:AlternateContent>
      </w:r>
    </w:p>
    <w:p w14:paraId="2CC290FE" w14:textId="2D6A5854" w:rsidR="00680AD3" w:rsidRPr="00AA3CF6" w:rsidRDefault="00680AD3" w:rsidP="00D7225D">
      <w:pPr>
        <w:pStyle w:val="Nessunaspaziatura"/>
        <w:keepNext/>
        <w:ind w:left="142" w:firstLine="0"/>
        <w:rPr>
          <w:color w:val="000000" w:themeColor="text1"/>
          <w:sz w:val="24"/>
          <w:szCs w:val="24"/>
        </w:rPr>
      </w:pPr>
      <w:r w:rsidRPr="00AA3CF6">
        <w:rPr>
          <w:color w:val="000000" w:themeColor="text1"/>
          <w:sz w:val="24"/>
          <w:szCs w:val="24"/>
        </w:rPr>
        <w:t>«Entro il primo anno di studio gli studenti devono raggiungere il livello B1 (secondo le norme della Comunità Europea) di conoscenza della lingua italiana; ciò va verificato con un esame presso la nostra Facoltà»</w:t>
      </w:r>
      <w:r w:rsidR="00676844">
        <w:rPr>
          <w:color w:val="000000" w:themeColor="text1"/>
          <w:szCs w:val="24"/>
        </w:rPr>
        <w:t>.</w:t>
      </w:r>
    </w:p>
    <w:p w14:paraId="3F413A1D" w14:textId="77777777" w:rsidR="00680AD3" w:rsidRPr="00AA3CF6" w:rsidRDefault="00680AD3" w:rsidP="00680AD3">
      <w:pPr>
        <w:pStyle w:val="Nessunaspaziatura"/>
        <w:ind w:left="142" w:hanging="142"/>
        <w:rPr>
          <w:color w:val="000000" w:themeColor="text1"/>
          <w:sz w:val="24"/>
          <w:szCs w:val="24"/>
        </w:rPr>
      </w:pPr>
    </w:p>
    <w:p w14:paraId="31FBEA10"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Si usano le parentesi quadre quando all’interno di un testo viene omessa una parte di testo. In questo caso si mettono </w:t>
      </w:r>
      <w:r w:rsidRPr="00AA3CF6">
        <w:rPr>
          <w:i/>
          <w:color w:val="000000" w:themeColor="text1"/>
          <w:sz w:val="24"/>
          <w:szCs w:val="24"/>
        </w:rPr>
        <w:t>tre punti</w:t>
      </w:r>
      <w:r w:rsidRPr="00AA3CF6">
        <w:rPr>
          <w:color w:val="000000" w:themeColor="text1"/>
          <w:sz w:val="24"/>
          <w:szCs w:val="24"/>
        </w:rPr>
        <w:t xml:space="preserve"> tra le parentesi quadre. Es:</w:t>
      </w:r>
    </w:p>
    <w:p w14:paraId="284F439A"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2336" behindDoc="0" locked="0" layoutInCell="1" allowOverlap="1" wp14:anchorId="2A6E0909" wp14:editId="523E1C9C">
                <wp:simplePos x="0" y="0"/>
                <wp:positionH relativeFrom="column">
                  <wp:posOffset>0</wp:posOffset>
                </wp:positionH>
                <wp:positionV relativeFrom="paragraph">
                  <wp:posOffset>134620</wp:posOffset>
                </wp:positionV>
                <wp:extent cx="5788800" cy="820800"/>
                <wp:effectExtent l="0" t="0" r="21590" b="17780"/>
                <wp:wrapNone/>
                <wp:docPr id="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800" cy="82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C614" id="Rectangle 9" o:spid="_x0000_s1026" style="position:absolute;margin-left:0;margin-top:10.6pt;width:455.8pt;height:6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" filled="f"/>
            </w:pict>
          </mc:Fallback>
        </mc:AlternateContent>
      </w:r>
    </w:p>
    <w:p w14:paraId="03E131FB" w14:textId="591D5D48"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 xml:space="preserve">«Già i padri della Chiesa distinguevano due approcci al mistero della Trinità cui davano il nome di </w:t>
      </w:r>
      <w:r w:rsidRPr="00AA3CF6">
        <w:rPr>
          <w:i/>
          <w:color w:val="000000" w:themeColor="text1"/>
          <w:sz w:val="24"/>
          <w:szCs w:val="24"/>
        </w:rPr>
        <w:t>economia</w:t>
      </w:r>
      <w:r w:rsidRPr="00AA3CF6">
        <w:rPr>
          <w:color w:val="000000" w:themeColor="text1"/>
          <w:sz w:val="24"/>
          <w:szCs w:val="24"/>
        </w:rPr>
        <w:t xml:space="preserve"> e </w:t>
      </w:r>
      <w:r w:rsidRPr="00AA3CF6">
        <w:rPr>
          <w:i/>
          <w:color w:val="000000" w:themeColor="text1"/>
          <w:sz w:val="24"/>
          <w:szCs w:val="24"/>
        </w:rPr>
        <w:t>teologia</w:t>
      </w:r>
      <w:r w:rsidRPr="00AA3CF6">
        <w:rPr>
          <w:color w:val="000000" w:themeColor="text1"/>
          <w:sz w:val="24"/>
          <w:szCs w:val="24"/>
        </w:rPr>
        <w:t xml:space="preserve"> […]. I due approcci, di per sé, sono solidali tra loro: il secondo completa il primo, mentre il primo esige l’integrazione del secondo».</w:t>
      </w:r>
    </w:p>
    <w:p w14:paraId="71472526" w14:textId="77777777" w:rsidR="00680AD3" w:rsidRPr="00AA3CF6" w:rsidRDefault="00680AD3" w:rsidP="00680AD3">
      <w:pPr>
        <w:pStyle w:val="Nessunaspaziatura"/>
        <w:ind w:firstLine="0"/>
        <w:rPr>
          <w:color w:val="000000" w:themeColor="text1"/>
          <w:sz w:val="24"/>
          <w:szCs w:val="24"/>
        </w:rPr>
      </w:pPr>
    </w:p>
    <w:p w14:paraId="51692122"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Si usano le parentesi quadre all’interno di una frase già contenuta tra parentesi tonde. Es.:</w:t>
      </w:r>
    </w:p>
    <w:p w14:paraId="4928F8C8"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3360" behindDoc="0" locked="0" layoutInCell="1" allowOverlap="1" wp14:anchorId="49FBD3B6" wp14:editId="171665D2">
                <wp:simplePos x="0" y="0"/>
                <wp:positionH relativeFrom="column">
                  <wp:posOffset>0</wp:posOffset>
                </wp:positionH>
                <wp:positionV relativeFrom="paragraph">
                  <wp:posOffset>133350</wp:posOffset>
                </wp:positionV>
                <wp:extent cx="4302000" cy="284400"/>
                <wp:effectExtent l="0" t="0" r="22860" b="20955"/>
                <wp:wrapNone/>
                <wp:docPr id="7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000" cy="28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AC932" id="Rectangle 10" o:spid="_x0000_s1026" style="position:absolute;margin-left:0;margin-top:10.5pt;width:338.7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" filled="f"/>
            </w:pict>
          </mc:Fallback>
        </mc:AlternateContent>
      </w:r>
    </w:p>
    <w:p w14:paraId="43DCEBEB" w14:textId="77777777" w:rsidR="00680AD3" w:rsidRPr="00AA3CF6" w:rsidRDefault="00680AD3" w:rsidP="00984FF6">
      <w:pPr>
        <w:pStyle w:val="Nessunaspaziatura"/>
        <w:ind w:left="142" w:firstLine="0"/>
        <w:rPr>
          <w:color w:val="000000" w:themeColor="text1"/>
          <w:sz w:val="24"/>
          <w:szCs w:val="24"/>
        </w:rPr>
      </w:pPr>
      <w:r w:rsidRPr="00AA3CF6">
        <w:rPr>
          <w:color w:val="000000" w:themeColor="text1"/>
          <w:sz w:val="24"/>
          <w:szCs w:val="24"/>
        </w:rPr>
        <w:t>(la casa di Dio [il Tempio] fu costruita sul punto più alto del paese)</w:t>
      </w:r>
    </w:p>
    <w:p w14:paraId="0D53795B" w14:textId="77777777" w:rsidR="00680AD3" w:rsidRPr="00AA3CF6" w:rsidRDefault="00680AD3" w:rsidP="00680AD3">
      <w:pPr>
        <w:pStyle w:val="Nessunaspaziatura"/>
        <w:spacing w:line="240" w:lineRule="auto"/>
        <w:ind w:firstLine="0"/>
        <w:rPr>
          <w:color w:val="000000" w:themeColor="text1"/>
          <w:sz w:val="24"/>
          <w:szCs w:val="24"/>
        </w:rPr>
      </w:pPr>
    </w:p>
    <w:p w14:paraId="6DFF47CC" w14:textId="7E76A128" w:rsidR="00680AD3" w:rsidRPr="00AA3CF6" w:rsidRDefault="00680AD3">
      <w:pPr>
        <w:pStyle w:val="2gradodidivisione"/>
        <w:rPr>
          <w:color w:val="000000" w:themeColor="text1"/>
        </w:rPr>
      </w:pPr>
      <w:bookmarkStart w:id="30" w:name="_Toc33794763"/>
      <w:bookmarkStart w:id="31" w:name="_Toc33795534"/>
      <w:bookmarkStart w:id="32" w:name="_Toc115969195"/>
      <w:r w:rsidRPr="00AA3CF6">
        <w:rPr>
          <w:color w:val="000000" w:themeColor="text1"/>
        </w:rPr>
        <w:t>Corsivo</w:t>
      </w:r>
      <w:bookmarkEnd w:id="30"/>
      <w:bookmarkEnd w:id="31"/>
      <w:bookmarkEnd w:id="32"/>
    </w:p>
    <w:p w14:paraId="75726194" w14:textId="77777777" w:rsidR="00680AD3" w:rsidRPr="00AA3CF6" w:rsidRDefault="00680AD3" w:rsidP="004D0A3C">
      <w:pPr>
        <w:pStyle w:val="Normale-Testo"/>
        <w:rPr>
          <w:color w:val="000000" w:themeColor="text1"/>
        </w:rPr>
      </w:pPr>
      <w:r w:rsidRPr="00AA3CF6">
        <w:rPr>
          <w:color w:val="000000" w:themeColor="text1"/>
        </w:rPr>
        <w:t xml:space="preserve">Il </w:t>
      </w:r>
      <w:r w:rsidRPr="00AA3CF6">
        <w:rPr>
          <w:i/>
          <w:color w:val="000000" w:themeColor="text1"/>
        </w:rPr>
        <w:t>corsivo</w:t>
      </w:r>
      <w:r w:rsidRPr="00AA3CF6">
        <w:rPr>
          <w:color w:val="000000" w:themeColor="text1"/>
        </w:rPr>
        <w:t xml:space="preserve"> è un carattere leggermente inclinato verso la destra. Dopo il corsivo la punteggiatura va sempre in tondo e non in corsivo; sia nel testo sia nelle note o in bibliografia.</w:t>
      </w:r>
    </w:p>
    <w:p w14:paraId="4016705D" w14:textId="77777777" w:rsidR="00680AD3" w:rsidRPr="00AA3CF6" w:rsidRDefault="00680AD3" w:rsidP="004D0A3C">
      <w:pPr>
        <w:pStyle w:val="Normale-Testo"/>
        <w:rPr>
          <w:color w:val="000000" w:themeColor="text1"/>
        </w:rPr>
      </w:pPr>
      <w:r w:rsidRPr="00AA3CF6">
        <w:rPr>
          <w:color w:val="000000" w:themeColor="text1"/>
        </w:rPr>
        <w:lastRenderedPageBreak/>
        <w:t>L’uso del corsivo è necessario quando:</w:t>
      </w:r>
    </w:p>
    <w:p w14:paraId="37E17488" w14:textId="077C8577" w:rsidR="00680AD3" w:rsidRPr="00AA3CF6" w:rsidRDefault="00680AD3" w:rsidP="004D0A3C">
      <w:pPr>
        <w:pStyle w:val="Normale-Testo"/>
        <w:ind w:firstLine="0"/>
        <w:rPr>
          <w:color w:val="000000" w:themeColor="text1"/>
        </w:rPr>
      </w:pPr>
      <w:r w:rsidRPr="00AA3CF6">
        <w:rPr>
          <w:smallCaps/>
          <w:color w:val="000000" w:themeColor="text1"/>
        </w:rPr>
        <w:t>–</w:t>
      </w:r>
      <w:r w:rsidRPr="00AA3CF6">
        <w:rPr>
          <w:color w:val="000000" w:themeColor="text1"/>
        </w:rPr>
        <w:t xml:space="preserve"> si utilizzano delle parole straniere: </w:t>
      </w:r>
      <w:r w:rsidRPr="00AA3CF6">
        <w:rPr>
          <w:i/>
          <w:color w:val="000000" w:themeColor="text1"/>
        </w:rPr>
        <w:t>ex cathedra</w:t>
      </w:r>
      <w:r w:rsidRPr="00AA3CF6">
        <w:rPr>
          <w:color w:val="000000" w:themeColor="text1"/>
        </w:rPr>
        <w:t xml:space="preserve">, </w:t>
      </w:r>
      <w:r w:rsidRPr="00AA3CF6">
        <w:rPr>
          <w:i/>
          <w:color w:val="000000" w:themeColor="text1"/>
        </w:rPr>
        <w:t>in primis</w:t>
      </w:r>
      <w:r w:rsidRPr="00AA3CF6">
        <w:rPr>
          <w:color w:val="000000" w:themeColor="text1"/>
        </w:rPr>
        <w:t>,</w:t>
      </w:r>
      <w:r w:rsidRPr="00AA3CF6">
        <w:rPr>
          <w:i/>
          <w:color w:val="000000" w:themeColor="text1"/>
        </w:rPr>
        <w:t xml:space="preserve"> online</w:t>
      </w:r>
      <w:r w:rsidRPr="00AA3CF6">
        <w:rPr>
          <w:color w:val="000000" w:themeColor="text1"/>
        </w:rPr>
        <w:t>;</w:t>
      </w:r>
    </w:p>
    <w:p w14:paraId="5F404997" w14:textId="77777777" w:rsidR="00680AD3" w:rsidRPr="00AA3CF6" w:rsidRDefault="00680AD3" w:rsidP="004D0A3C">
      <w:pPr>
        <w:pStyle w:val="Normale-Testo"/>
        <w:ind w:firstLine="0"/>
        <w:rPr>
          <w:color w:val="000000" w:themeColor="text1"/>
        </w:rPr>
      </w:pPr>
      <w:r w:rsidRPr="00AA3CF6">
        <w:rPr>
          <w:smallCaps/>
          <w:color w:val="000000" w:themeColor="text1"/>
        </w:rPr>
        <w:t>–</w:t>
      </w:r>
      <w:r w:rsidRPr="00AA3CF6">
        <w:rPr>
          <w:color w:val="000000" w:themeColor="text1"/>
        </w:rPr>
        <w:t xml:space="preserve"> si indicano titoli di libri o periodici: </w:t>
      </w:r>
      <w:r w:rsidRPr="00AA3CF6">
        <w:rPr>
          <w:i/>
          <w:color w:val="000000" w:themeColor="text1"/>
        </w:rPr>
        <w:t>La divina commedia</w:t>
      </w:r>
      <w:r w:rsidRPr="00AA3CF6">
        <w:rPr>
          <w:color w:val="000000" w:themeColor="text1"/>
        </w:rPr>
        <w:t xml:space="preserve">, </w:t>
      </w:r>
      <w:r w:rsidRPr="00AA3CF6">
        <w:rPr>
          <w:i/>
          <w:color w:val="000000" w:themeColor="text1"/>
        </w:rPr>
        <w:t>Il Messaggero</w:t>
      </w:r>
      <w:r w:rsidRPr="00AA3CF6">
        <w:rPr>
          <w:color w:val="000000" w:themeColor="text1"/>
        </w:rPr>
        <w:t>;</w:t>
      </w:r>
    </w:p>
    <w:p w14:paraId="40540AEF" w14:textId="77777777" w:rsidR="00680AD3" w:rsidRPr="00AA3CF6" w:rsidRDefault="00680AD3" w:rsidP="004D0A3C">
      <w:pPr>
        <w:pStyle w:val="Normale-Testo"/>
        <w:ind w:firstLine="0"/>
        <w:rPr>
          <w:color w:val="000000" w:themeColor="text1"/>
        </w:rPr>
      </w:pPr>
      <w:r w:rsidRPr="00AA3CF6">
        <w:rPr>
          <w:smallCaps/>
          <w:color w:val="000000" w:themeColor="text1"/>
        </w:rPr>
        <w:t>–</w:t>
      </w:r>
      <w:r w:rsidRPr="00AA3CF6">
        <w:rPr>
          <w:color w:val="000000" w:themeColor="text1"/>
        </w:rPr>
        <w:t xml:space="preserve"> si vuole sottolineare o dare enfasi a una parola o un’espressione. Es.: </w:t>
      </w:r>
    </w:p>
    <w:p w14:paraId="73344DEF"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7456" behindDoc="0" locked="0" layoutInCell="1" allowOverlap="1" wp14:anchorId="3C8FCF58" wp14:editId="74124040">
                <wp:simplePos x="0" y="0"/>
                <wp:positionH relativeFrom="column">
                  <wp:posOffset>26035</wp:posOffset>
                </wp:positionH>
                <wp:positionV relativeFrom="paragraph">
                  <wp:posOffset>122555</wp:posOffset>
                </wp:positionV>
                <wp:extent cx="5772150" cy="577215"/>
                <wp:effectExtent l="12065" t="10160" r="6985" b="12700"/>
                <wp:wrapNone/>
                <wp:docPr id="6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77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F45F" id="Rectangle 15" o:spid="_x0000_s1026" style="position:absolute;margin-left:2.05pt;margin-top:9.65pt;width:454.5pt;height:4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" filled="f"/>
            </w:pict>
          </mc:Fallback>
        </mc:AlternateContent>
      </w:r>
    </w:p>
    <w:p w14:paraId="389EC53B" w14:textId="16CA0968" w:rsidR="00680AD3" w:rsidRPr="00AA3CF6" w:rsidRDefault="00680AD3" w:rsidP="00680AD3">
      <w:pPr>
        <w:pStyle w:val="Nessunaspaziatura"/>
        <w:ind w:left="142" w:firstLine="0"/>
        <w:rPr>
          <w:color w:val="000000" w:themeColor="text1"/>
          <w:sz w:val="24"/>
          <w:szCs w:val="24"/>
        </w:rPr>
      </w:pPr>
      <w:r w:rsidRPr="00AA3CF6">
        <w:rPr>
          <w:color w:val="000000" w:themeColor="text1"/>
          <w:sz w:val="24"/>
          <w:szCs w:val="24"/>
        </w:rPr>
        <w:t xml:space="preserve">«solitamente si distinguono due tipi di concordanze: quella </w:t>
      </w:r>
      <w:r w:rsidRPr="00AA3CF6">
        <w:rPr>
          <w:i/>
          <w:color w:val="000000" w:themeColor="text1"/>
          <w:sz w:val="24"/>
          <w:szCs w:val="24"/>
        </w:rPr>
        <w:t>verbale</w:t>
      </w:r>
      <w:r w:rsidRPr="00AA3CF6">
        <w:rPr>
          <w:color w:val="000000" w:themeColor="text1"/>
          <w:sz w:val="24"/>
          <w:szCs w:val="24"/>
        </w:rPr>
        <w:t xml:space="preserve">, che riporta le parole o i lemmi, e quella </w:t>
      </w:r>
      <w:r w:rsidRPr="00AA3CF6">
        <w:rPr>
          <w:i/>
          <w:color w:val="000000" w:themeColor="text1"/>
          <w:sz w:val="24"/>
          <w:szCs w:val="24"/>
        </w:rPr>
        <w:t>reale</w:t>
      </w:r>
      <w:r w:rsidRPr="00AA3CF6">
        <w:rPr>
          <w:color w:val="000000" w:themeColor="text1"/>
          <w:sz w:val="24"/>
          <w:szCs w:val="24"/>
        </w:rPr>
        <w:t>, che riporta i concetti».</w:t>
      </w:r>
    </w:p>
    <w:p w14:paraId="2C83E3E9" w14:textId="183EC36F" w:rsidR="00680AD3" w:rsidRPr="00AA3CF6" w:rsidRDefault="00680AD3">
      <w:pPr>
        <w:pStyle w:val="1gradodidivisione"/>
        <w:rPr>
          <w:color w:val="000000" w:themeColor="text1"/>
        </w:rPr>
      </w:pPr>
      <w:bookmarkStart w:id="33" w:name="_Toc33794769"/>
      <w:bookmarkStart w:id="34" w:name="_Toc33795540"/>
      <w:bookmarkStart w:id="35" w:name="_Toc115184990"/>
      <w:bookmarkStart w:id="36" w:name="_Toc115969201"/>
      <w:r w:rsidRPr="00AA3CF6">
        <w:rPr>
          <w:color w:val="000000" w:themeColor="text1"/>
        </w:rPr>
        <w:t>Testo</w:t>
      </w:r>
      <w:bookmarkEnd w:id="33"/>
      <w:bookmarkEnd w:id="34"/>
      <w:bookmarkEnd w:id="35"/>
      <w:bookmarkEnd w:id="36"/>
    </w:p>
    <w:p w14:paraId="5ACB3257" w14:textId="688D024A" w:rsidR="00680AD3" w:rsidRPr="00AA3CF6" w:rsidRDefault="00680AD3">
      <w:pPr>
        <w:pStyle w:val="2gradodidivisione"/>
        <w:rPr>
          <w:color w:val="000000" w:themeColor="text1"/>
        </w:rPr>
      </w:pPr>
      <w:bookmarkStart w:id="37" w:name="_Toc33794770"/>
      <w:bookmarkStart w:id="38" w:name="_Toc33795541"/>
      <w:bookmarkStart w:id="39" w:name="_Toc115969202"/>
      <w:r w:rsidRPr="00AA3CF6">
        <w:rPr>
          <w:color w:val="000000" w:themeColor="text1"/>
        </w:rPr>
        <w:t>Paragrafo e interlinea</w:t>
      </w:r>
      <w:bookmarkEnd w:id="37"/>
      <w:bookmarkEnd w:id="38"/>
      <w:bookmarkEnd w:id="39"/>
    </w:p>
    <w:p w14:paraId="4057257F" w14:textId="72686D28" w:rsidR="00680AD3" w:rsidRPr="00AA3CF6" w:rsidRDefault="00680AD3" w:rsidP="0051661A">
      <w:pPr>
        <w:pStyle w:val="Normale-Testo"/>
        <w:ind w:firstLine="0"/>
        <w:rPr>
          <w:color w:val="000000" w:themeColor="text1"/>
        </w:rPr>
      </w:pPr>
      <w:r w:rsidRPr="00AA3CF6">
        <w:rPr>
          <w:color w:val="000000" w:themeColor="text1"/>
        </w:rPr>
        <w:t>– Ogni paragrafo inizia con un rientro di 0,5 cm. Fra un paragrafo e l’altro non vi è uno spazio di una riga bianca.</w:t>
      </w:r>
    </w:p>
    <w:p w14:paraId="6A465692" w14:textId="77777777" w:rsidR="00680AD3" w:rsidRPr="00AA3CF6" w:rsidRDefault="00680AD3" w:rsidP="0051661A">
      <w:pPr>
        <w:pStyle w:val="Normale-Testo"/>
        <w:ind w:firstLine="0"/>
        <w:rPr>
          <w:color w:val="000000" w:themeColor="text1"/>
        </w:rPr>
      </w:pPr>
      <w:r w:rsidRPr="00AA3CF6">
        <w:rPr>
          <w:color w:val="000000" w:themeColor="text1"/>
        </w:rPr>
        <w:t>– Si utilizza interlinea 1,5.</w:t>
      </w:r>
    </w:p>
    <w:p w14:paraId="5F408E39" w14:textId="204E4E12" w:rsidR="00680AD3" w:rsidRPr="00AA3CF6" w:rsidRDefault="00680AD3">
      <w:pPr>
        <w:pStyle w:val="2gradodidivisione"/>
        <w:rPr>
          <w:color w:val="000000" w:themeColor="text1"/>
        </w:rPr>
      </w:pPr>
      <w:bookmarkStart w:id="40" w:name="_Toc33794772"/>
      <w:bookmarkStart w:id="41" w:name="_Toc33795543"/>
      <w:bookmarkStart w:id="42" w:name="_Toc115969204"/>
      <w:r w:rsidRPr="00AA3CF6">
        <w:rPr>
          <w:color w:val="000000" w:themeColor="text1"/>
        </w:rPr>
        <w:t>Citazioni</w:t>
      </w:r>
      <w:bookmarkEnd w:id="40"/>
      <w:bookmarkEnd w:id="41"/>
      <w:bookmarkEnd w:id="42"/>
    </w:p>
    <w:p w14:paraId="35C48B0A" w14:textId="67BC4C4B" w:rsidR="00680AD3" w:rsidRPr="00AA3CF6" w:rsidRDefault="00680AD3" w:rsidP="0051661A">
      <w:pPr>
        <w:pStyle w:val="Normale-Testo"/>
        <w:ind w:firstLine="0"/>
        <w:rPr>
          <w:color w:val="000000" w:themeColor="text1"/>
        </w:rPr>
      </w:pPr>
      <w:r w:rsidRPr="00AA3CF6">
        <w:rPr>
          <w:color w:val="000000" w:themeColor="text1"/>
        </w:rPr>
        <w:t xml:space="preserve">– Quando sono brevi, le citazioni vengono lasciate nel testo messe fra </w:t>
      </w:r>
      <w:r w:rsidRPr="00AA3CF6">
        <w:rPr>
          <w:i/>
          <w:color w:val="000000" w:themeColor="text1"/>
        </w:rPr>
        <w:t>virgolette italiane</w:t>
      </w:r>
      <w:r w:rsidRPr="00AA3CF6">
        <w:rPr>
          <w:color w:val="000000" w:themeColor="text1"/>
        </w:rPr>
        <w:t xml:space="preserve"> «», con chiamata di nota in apice dopo le virgolette senza spazio: «l’antropologia biblica postula una concezione dell’uomo»</w:t>
      </w:r>
      <w:r w:rsidR="00ED7C15" w:rsidRPr="00AA3CF6">
        <w:rPr>
          <w:rStyle w:val="Rimandonotaapidipagina"/>
          <w:color w:val="000000" w:themeColor="text1"/>
          <w:szCs w:val="24"/>
        </w:rPr>
        <w:footnoteReference w:id="2"/>
      </w:r>
      <w:r w:rsidRPr="00AA3CF6">
        <w:rPr>
          <w:color w:val="000000" w:themeColor="text1"/>
        </w:rPr>
        <w:t>.</w:t>
      </w:r>
    </w:p>
    <w:p w14:paraId="5016BDA6" w14:textId="276DDACE" w:rsidR="00680AD3" w:rsidRPr="00AA3CF6" w:rsidRDefault="00680AD3" w:rsidP="0051661A">
      <w:pPr>
        <w:pStyle w:val="Normale-Testo"/>
        <w:ind w:firstLine="0"/>
        <w:rPr>
          <w:color w:val="000000" w:themeColor="text1"/>
        </w:rPr>
      </w:pPr>
      <w:r w:rsidRPr="00AA3CF6">
        <w:rPr>
          <w:color w:val="000000" w:themeColor="text1"/>
        </w:rPr>
        <w:t>– Citazioni di più di quattro righe: il testo, in corpo 11, è posto senza virgolette, con un margine rientrato di 0,5 cm solo a sinistra e non a destra. L’interlinea adottata passa a 1, invece di 1,5</w:t>
      </w:r>
      <w:r w:rsidR="00137DC4" w:rsidRPr="00AA3CF6">
        <w:rPr>
          <w:color w:val="000000" w:themeColor="text1"/>
        </w:rPr>
        <w:t>,</w:t>
      </w:r>
      <w:r w:rsidRPr="00AA3CF6">
        <w:rPr>
          <w:color w:val="000000" w:themeColor="text1"/>
        </w:rPr>
        <w:t xml:space="preserve"> e rende il testo più identificabile e bene isolato rispetto a ciò che precede e a ciò che segue. Da ricordare che le citazioni così espresse non iniziano con tabulazione. Inoltre si salta una riga prima e dopo la citazione</w:t>
      </w:r>
      <w:r w:rsidR="00190D8B" w:rsidRPr="00AA3CF6">
        <w:rPr>
          <w:color w:val="000000" w:themeColor="text1"/>
        </w:rPr>
        <w:t xml:space="preserve"> (per evitare errori di impaginazione, si creino le righe bianche </w:t>
      </w:r>
      <w:r w:rsidRPr="00AA3CF6">
        <w:rPr>
          <w:color w:val="000000" w:themeColor="text1"/>
        </w:rPr>
        <w:t>ricorrendo al</w:t>
      </w:r>
      <w:r w:rsidR="00190D8B" w:rsidRPr="00AA3CF6">
        <w:rPr>
          <w:color w:val="000000" w:themeColor="text1"/>
        </w:rPr>
        <w:t>le spaziature prima e dopo il paragrafo</w:t>
      </w:r>
      <w:r w:rsidRPr="00AA3CF6">
        <w:rPr>
          <w:color w:val="000000" w:themeColor="text1"/>
        </w:rPr>
        <w:t xml:space="preserve"> impostate negli stili di testo</w:t>
      </w:r>
      <w:r w:rsidR="00190D8B" w:rsidRPr="00AA3CF6">
        <w:rPr>
          <w:color w:val="000000" w:themeColor="text1"/>
        </w:rPr>
        <w:t>)</w:t>
      </w:r>
      <w:r w:rsidRPr="00AA3CF6">
        <w:rPr>
          <w:color w:val="000000" w:themeColor="text1"/>
        </w:rPr>
        <w:t xml:space="preserve">. </w:t>
      </w:r>
    </w:p>
    <w:p w14:paraId="51C8C4C4" w14:textId="02523264" w:rsidR="00680AD3" w:rsidRPr="00AA3CF6" w:rsidRDefault="00680AD3" w:rsidP="00DD2200">
      <w:pPr>
        <w:pStyle w:val="Nessunaspaziatura"/>
        <w:keepNext/>
        <w:ind w:firstLine="142"/>
        <w:rPr>
          <w:color w:val="000000" w:themeColor="text1"/>
          <w:sz w:val="24"/>
          <w:szCs w:val="24"/>
        </w:rPr>
      </w:pPr>
      <w:r w:rsidRPr="00AA3CF6">
        <w:rPr>
          <w:color w:val="000000" w:themeColor="text1"/>
          <w:sz w:val="24"/>
          <w:szCs w:val="24"/>
        </w:rPr>
        <w:lastRenderedPageBreak/>
        <w:t>Es.:</w:t>
      </w:r>
    </w:p>
    <w:p w14:paraId="1E3173DD" w14:textId="77777777" w:rsidR="00680AD3" w:rsidRPr="00AA3CF6" w:rsidRDefault="00680AD3" w:rsidP="00D7225D">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68480" behindDoc="0" locked="0" layoutInCell="1" allowOverlap="1" wp14:anchorId="7B37DCEB" wp14:editId="2ACB4589">
                <wp:simplePos x="0" y="0"/>
                <wp:positionH relativeFrom="margin">
                  <wp:posOffset>-85090</wp:posOffset>
                </wp:positionH>
                <wp:positionV relativeFrom="paragraph">
                  <wp:posOffset>109220</wp:posOffset>
                </wp:positionV>
                <wp:extent cx="5958840" cy="2407920"/>
                <wp:effectExtent l="0" t="0" r="22860" b="11430"/>
                <wp:wrapNone/>
                <wp:docPr id="6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840" cy="2407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EA5E2" id="Rectangle 16" o:spid="_x0000_s1026" style="position:absolute;margin-left:-6.7pt;margin-top:8.6pt;width:469.2pt;height:18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" filled="f">
                <w10:wrap anchorx="margin"/>
              </v:rect>
            </w:pict>
          </mc:Fallback>
        </mc:AlternateContent>
      </w:r>
    </w:p>
    <w:p w14:paraId="4D60ED8F" w14:textId="23C3FCB0" w:rsidR="00680AD3" w:rsidRPr="00AA3CF6" w:rsidRDefault="00680AD3" w:rsidP="00DD2200">
      <w:pPr>
        <w:pStyle w:val="Nessunaspaziatura"/>
        <w:keepNext/>
        <w:keepLines/>
        <w:rPr>
          <w:color w:val="000000" w:themeColor="text1"/>
          <w:sz w:val="24"/>
          <w:szCs w:val="24"/>
        </w:rPr>
      </w:pPr>
      <w:r w:rsidRPr="00AA3CF6">
        <w:rPr>
          <w:color w:val="000000" w:themeColor="text1"/>
          <w:sz w:val="24"/>
          <w:szCs w:val="24"/>
        </w:rPr>
        <w:t>Trattando dell’unità di Dio e dell’unità degli uomini, Ladaria prende come punto di partenza della sua riflessione la preghiera sacerdotale di Gesù (</w:t>
      </w:r>
      <w:proofErr w:type="spellStart"/>
      <w:r w:rsidRPr="00AA3CF6">
        <w:rPr>
          <w:color w:val="000000" w:themeColor="text1"/>
          <w:sz w:val="24"/>
          <w:szCs w:val="24"/>
        </w:rPr>
        <w:t>Gv</w:t>
      </w:r>
      <w:proofErr w:type="spellEnd"/>
      <w:r w:rsidRPr="00AA3CF6">
        <w:rPr>
          <w:color w:val="000000" w:themeColor="text1"/>
          <w:sz w:val="24"/>
          <w:szCs w:val="24"/>
        </w:rPr>
        <w:t xml:space="preserve"> 17):</w:t>
      </w:r>
    </w:p>
    <w:p w14:paraId="1A867745" w14:textId="77777777" w:rsidR="00680AD3" w:rsidRPr="00AA3CF6" w:rsidRDefault="00680AD3" w:rsidP="00DD2200">
      <w:pPr>
        <w:pStyle w:val="citazionelunga0"/>
        <w:keepNext/>
        <w:keepLines/>
        <w:rPr>
          <w:color w:val="000000" w:themeColor="text1"/>
        </w:rPr>
      </w:pPr>
      <w:r w:rsidRPr="00AA3CF6">
        <w:rPr>
          <w:color w:val="000000" w:themeColor="text1"/>
        </w:rPr>
        <w:t>I primi versetti del capitolo trattano della glorificazione reciproca di Padre e Figlio; culminano, nel v. 5, con la supplica di Gesù di essere glorificato dal Padre con la gloria che presso di lui prima della creazione del mondo. In questa glorificazione si manifesta la gloria stessa del Padre. Si tratta della rivelazione escatologica dell’essere eterno di Dio. Dio possiede da sempre la gloria della sua divinità, che consiste nella glorificazione reciproca del Padre e del Figlio. Essa ora comprende anche il Figlio in quanto uomo: questo è il senso della supplica di Gesù al v. 5</w:t>
      </w:r>
      <w:r w:rsidRPr="00AA3CF6">
        <w:rPr>
          <w:rStyle w:val="Rimandonotaapidipagina"/>
          <w:color w:val="000000" w:themeColor="text1"/>
        </w:rPr>
        <w:footnoteReference w:id="3"/>
      </w:r>
      <w:r w:rsidRPr="00AA3CF6">
        <w:rPr>
          <w:color w:val="000000" w:themeColor="text1"/>
        </w:rPr>
        <w:t>.</w:t>
      </w:r>
    </w:p>
    <w:p w14:paraId="4205C4AD" w14:textId="14F42DF2" w:rsidR="00680AD3" w:rsidRPr="00AA3CF6" w:rsidRDefault="00680AD3" w:rsidP="00D7225D">
      <w:pPr>
        <w:pStyle w:val="Normale-Testo"/>
        <w:keepNext/>
        <w:rPr>
          <w:color w:val="000000" w:themeColor="text1"/>
        </w:rPr>
      </w:pPr>
      <w:r w:rsidRPr="00AA3CF6">
        <w:rPr>
          <w:color w:val="000000" w:themeColor="text1"/>
        </w:rPr>
        <w:t xml:space="preserve">Così Ladaria giustifica la piena partecipazione della vita di Gesù, che ha assunto la natura umana, alla vita eterna di Dio </w:t>
      </w:r>
    </w:p>
    <w:p w14:paraId="74E1B3CA" w14:textId="11BB3B6E" w:rsidR="00DF4ACA" w:rsidRPr="00AA3CF6" w:rsidRDefault="00DF4ACA" w:rsidP="00680AD3">
      <w:pPr>
        <w:pStyle w:val="Nessunaspaziatura"/>
        <w:ind w:firstLine="0"/>
        <w:rPr>
          <w:color w:val="000000" w:themeColor="text1"/>
          <w:sz w:val="24"/>
          <w:szCs w:val="24"/>
        </w:rPr>
      </w:pPr>
    </w:p>
    <w:p w14:paraId="02848A16" w14:textId="31750C69" w:rsidR="00680AD3" w:rsidRPr="00AA3CF6" w:rsidRDefault="00680AD3" w:rsidP="00FC2F58">
      <w:pPr>
        <w:pStyle w:val="1gradodidivisione"/>
        <w:rPr>
          <w:color w:val="000000" w:themeColor="text1"/>
        </w:rPr>
      </w:pPr>
      <w:bookmarkStart w:id="43" w:name="_Toc33794774"/>
      <w:bookmarkStart w:id="44" w:name="_Toc33795545"/>
      <w:bookmarkStart w:id="45" w:name="_Toc115184991"/>
      <w:bookmarkStart w:id="46" w:name="_Toc115969206"/>
      <w:r w:rsidRPr="00AA3CF6">
        <w:rPr>
          <w:color w:val="000000" w:themeColor="text1"/>
        </w:rPr>
        <w:t>Titoli</w:t>
      </w:r>
      <w:bookmarkEnd w:id="43"/>
      <w:bookmarkEnd w:id="44"/>
      <w:bookmarkEnd w:id="45"/>
      <w:bookmarkEnd w:id="46"/>
    </w:p>
    <w:p w14:paraId="31B2321A" w14:textId="77777777" w:rsidR="00680AD3" w:rsidRPr="00AA3CF6" w:rsidRDefault="00680AD3" w:rsidP="00DF4ACA">
      <w:pPr>
        <w:pStyle w:val="Normale-Testo"/>
        <w:rPr>
          <w:color w:val="000000" w:themeColor="text1"/>
        </w:rPr>
      </w:pPr>
      <w:r w:rsidRPr="00AA3CF6">
        <w:rPr>
          <w:color w:val="000000" w:themeColor="text1"/>
        </w:rPr>
        <w:t xml:space="preserve">Riguardo ai titoli vi è una regola che accomuna tutti: nessun titolo, che sia al vivo oppure centrato, termina con il punto. Quando diciamo titoli al vivo significa che sono alla sinistra della pagina senza rientro di 0,5 cm. </w:t>
      </w:r>
    </w:p>
    <w:p w14:paraId="66149C48" w14:textId="381F8BBF" w:rsidR="00680AD3" w:rsidRPr="00AA3CF6" w:rsidRDefault="00DD2200" w:rsidP="00DF4ACA">
      <w:pPr>
        <w:pStyle w:val="2gradodidivisione"/>
        <w:rPr>
          <w:color w:val="000000" w:themeColor="text1"/>
        </w:rPr>
      </w:pPr>
      <w:bookmarkStart w:id="47" w:name="_Toc33794775"/>
      <w:bookmarkStart w:id="48" w:name="_Toc33795546"/>
      <w:bookmarkStart w:id="49" w:name="_Toc115969207"/>
      <w:r>
        <w:rPr>
          <w:color w:val="000000" w:themeColor="text1"/>
        </w:rPr>
        <w:t>I</w:t>
      </w:r>
      <w:r w:rsidR="00680AD3" w:rsidRPr="00AA3CF6">
        <w:rPr>
          <w:color w:val="000000" w:themeColor="text1"/>
        </w:rPr>
        <w:t>ntroduzione, conclusione, bibliografia, indice</w:t>
      </w:r>
      <w:bookmarkEnd w:id="47"/>
      <w:bookmarkEnd w:id="48"/>
      <w:bookmarkEnd w:id="49"/>
    </w:p>
    <w:p w14:paraId="3FBC553E" w14:textId="77777777" w:rsidR="00680AD3" w:rsidRPr="00AA3CF6" w:rsidRDefault="00680AD3" w:rsidP="00DF4ACA">
      <w:pPr>
        <w:pStyle w:val="Normale-Testo"/>
        <w:ind w:firstLine="0"/>
        <w:rPr>
          <w:color w:val="000000" w:themeColor="text1"/>
        </w:rPr>
      </w:pPr>
      <w:r w:rsidRPr="00AA3CF6">
        <w:rPr>
          <w:color w:val="000000" w:themeColor="text1"/>
        </w:rPr>
        <w:t>– Prima del titolo si lascia lo spazio di 4 cm dal margine superiore;</w:t>
      </w:r>
    </w:p>
    <w:p w14:paraId="371EF242" w14:textId="77777777" w:rsidR="00680AD3" w:rsidRPr="00AA3CF6" w:rsidRDefault="00680AD3" w:rsidP="00DF4ACA">
      <w:pPr>
        <w:pStyle w:val="Normale-Testo"/>
        <w:ind w:firstLine="0"/>
        <w:rPr>
          <w:color w:val="000000" w:themeColor="text1"/>
          <w:u w:val="single"/>
        </w:rPr>
      </w:pPr>
      <w:r w:rsidRPr="00AA3CF6">
        <w:rPr>
          <w:color w:val="000000" w:themeColor="text1"/>
        </w:rPr>
        <w:t>– Titolo: maiuscolo tondo, corpo 12, centrato;</w:t>
      </w:r>
    </w:p>
    <w:p w14:paraId="39409370" w14:textId="77777777" w:rsidR="00680AD3" w:rsidRPr="00AA3CF6" w:rsidRDefault="00680AD3" w:rsidP="00DF4ACA">
      <w:pPr>
        <w:pStyle w:val="Normale-Testo"/>
        <w:ind w:firstLine="0"/>
        <w:rPr>
          <w:color w:val="000000" w:themeColor="text1"/>
        </w:rPr>
      </w:pPr>
      <w:r w:rsidRPr="00AA3CF6">
        <w:rPr>
          <w:color w:val="000000" w:themeColor="text1"/>
        </w:rPr>
        <w:t>– Dopo il titolo si lasciano 4 righe bianche corpo 12.</w:t>
      </w:r>
    </w:p>
    <w:p w14:paraId="6027B059" w14:textId="4D42B17E" w:rsidR="00680AD3" w:rsidRPr="00AA3CF6" w:rsidRDefault="00680AD3" w:rsidP="00DF4ACA">
      <w:pPr>
        <w:pStyle w:val="2gradodidivisione"/>
        <w:rPr>
          <w:color w:val="000000" w:themeColor="text1"/>
          <w:lang w:eastAsia="fr-FR"/>
        </w:rPr>
      </w:pPr>
      <w:bookmarkStart w:id="50" w:name="_Toc33794777"/>
      <w:bookmarkStart w:id="51" w:name="_Toc33795548"/>
      <w:bookmarkStart w:id="52" w:name="_Toc115969209"/>
      <w:r w:rsidRPr="00AA3CF6">
        <w:rPr>
          <w:color w:val="000000" w:themeColor="text1"/>
          <w:lang w:eastAsia="fr-FR"/>
        </w:rPr>
        <w:t>Capitolo</w:t>
      </w:r>
      <w:bookmarkEnd w:id="50"/>
      <w:bookmarkEnd w:id="51"/>
      <w:bookmarkEnd w:id="52"/>
    </w:p>
    <w:p w14:paraId="6DA53E37" w14:textId="77777777" w:rsidR="00680AD3" w:rsidRPr="00AA3CF6" w:rsidRDefault="00680AD3" w:rsidP="00DF4ACA">
      <w:pPr>
        <w:pStyle w:val="Normale-Testo"/>
        <w:ind w:firstLine="0"/>
        <w:rPr>
          <w:color w:val="000000" w:themeColor="text1"/>
        </w:rPr>
      </w:pPr>
      <w:r w:rsidRPr="00AA3CF6">
        <w:rPr>
          <w:color w:val="000000" w:themeColor="text1"/>
        </w:rPr>
        <w:t>– Prima del titolo, si lascia lo spazio di 4 cm dal margine superiore;</w:t>
      </w:r>
    </w:p>
    <w:p w14:paraId="7750B5CB" w14:textId="77777777" w:rsidR="00680AD3" w:rsidRPr="00AA3CF6" w:rsidRDefault="00680AD3" w:rsidP="00DF4ACA">
      <w:pPr>
        <w:pStyle w:val="Normale-Testo"/>
        <w:ind w:firstLine="0"/>
        <w:rPr>
          <w:color w:val="000000" w:themeColor="text1"/>
        </w:rPr>
      </w:pPr>
      <w:r w:rsidRPr="00AA3CF6">
        <w:rPr>
          <w:color w:val="000000" w:themeColor="text1"/>
        </w:rPr>
        <w:t>– Capitolo I, Capitolo II, Capitolo III (e non Capitolo primo, Capitolo secondo, Capitolo terzo): minuscolo, tondo 12, centrato;</w:t>
      </w:r>
    </w:p>
    <w:p w14:paraId="6E5B29A6" w14:textId="77777777" w:rsidR="00680AD3" w:rsidRPr="00AA3CF6" w:rsidRDefault="00680AD3" w:rsidP="00DF4ACA">
      <w:pPr>
        <w:pStyle w:val="Normale-Testo"/>
        <w:ind w:firstLine="0"/>
        <w:rPr>
          <w:color w:val="000000" w:themeColor="text1"/>
        </w:rPr>
      </w:pPr>
      <w:r w:rsidRPr="00AA3CF6">
        <w:rPr>
          <w:color w:val="000000" w:themeColor="text1"/>
        </w:rPr>
        <w:t>– 2 righe bianche corpo 12;</w:t>
      </w:r>
    </w:p>
    <w:p w14:paraId="3A59BDB7" w14:textId="77777777" w:rsidR="00680AD3" w:rsidRPr="00AA3CF6" w:rsidRDefault="00680AD3" w:rsidP="00DF4ACA">
      <w:pPr>
        <w:pStyle w:val="Normale-Testo"/>
        <w:ind w:firstLine="0"/>
        <w:rPr>
          <w:color w:val="000000" w:themeColor="text1"/>
        </w:rPr>
      </w:pPr>
      <w:r w:rsidRPr="00AA3CF6">
        <w:rPr>
          <w:color w:val="000000" w:themeColor="text1"/>
        </w:rPr>
        <w:lastRenderedPageBreak/>
        <w:t>– «Titolo del capitolo»: minuscolo nero 12, centrato;</w:t>
      </w:r>
    </w:p>
    <w:p w14:paraId="1FCFEB6D" w14:textId="77777777" w:rsidR="00680AD3" w:rsidRPr="00AA3CF6" w:rsidRDefault="00680AD3" w:rsidP="00DF4ACA">
      <w:pPr>
        <w:pStyle w:val="Normale-Testo"/>
        <w:ind w:firstLine="0"/>
        <w:rPr>
          <w:color w:val="000000" w:themeColor="text1"/>
        </w:rPr>
      </w:pPr>
      <w:r w:rsidRPr="00AA3CF6">
        <w:rPr>
          <w:color w:val="000000" w:themeColor="text1"/>
        </w:rPr>
        <w:t>– 4 righe bianche corpo 12;</w:t>
      </w:r>
    </w:p>
    <w:p w14:paraId="554AADA8" w14:textId="7B65E0B0" w:rsidR="00680AD3" w:rsidRPr="00AA3CF6" w:rsidRDefault="00680AD3" w:rsidP="00197126">
      <w:pPr>
        <w:pStyle w:val="2gradodidivisione"/>
        <w:rPr>
          <w:color w:val="000000" w:themeColor="text1"/>
        </w:rPr>
      </w:pPr>
      <w:bookmarkStart w:id="53" w:name="_Toc33794778"/>
      <w:bookmarkStart w:id="54" w:name="_Toc33795549"/>
      <w:bookmarkStart w:id="55" w:name="_Toc115969210"/>
      <w:r w:rsidRPr="00AA3CF6">
        <w:rPr>
          <w:color w:val="000000" w:themeColor="text1"/>
        </w:rPr>
        <w:t>Divisioni all’interno del capitolo</w:t>
      </w:r>
      <w:bookmarkEnd w:id="53"/>
      <w:bookmarkEnd w:id="54"/>
      <w:bookmarkEnd w:id="55"/>
      <w:r w:rsidRPr="00AA3CF6">
        <w:rPr>
          <w:color w:val="000000" w:themeColor="text1"/>
        </w:rPr>
        <w:t xml:space="preserve"> </w:t>
      </w:r>
    </w:p>
    <w:p w14:paraId="4B9324C9" w14:textId="77777777" w:rsidR="00680AD3" w:rsidRPr="00AA3CF6" w:rsidRDefault="00680AD3" w:rsidP="00DF4ACA">
      <w:pPr>
        <w:pStyle w:val="Normale-Testo"/>
        <w:ind w:firstLine="0"/>
        <w:rPr>
          <w:color w:val="000000" w:themeColor="text1"/>
        </w:rPr>
      </w:pPr>
      <w:r w:rsidRPr="00AA3CF6">
        <w:rPr>
          <w:color w:val="000000" w:themeColor="text1"/>
        </w:rPr>
        <w:t xml:space="preserve">– In una tesi si prescrive di usare il sistema decimale; però è meglio non andare oltre il terzo grado con questo sistema (es.: 1.2.5); il primo grado di ogni capitolo comincia con «1.». </w:t>
      </w:r>
    </w:p>
    <w:p w14:paraId="66F6FF38" w14:textId="661A8BF8" w:rsidR="00680AD3" w:rsidRPr="00AA3CF6" w:rsidRDefault="00680AD3" w:rsidP="00DF4ACA">
      <w:pPr>
        <w:pStyle w:val="Normale-Testo"/>
        <w:ind w:firstLine="0"/>
        <w:rPr>
          <w:color w:val="000000" w:themeColor="text1"/>
        </w:rPr>
      </w:pPr>
      <w:r w:rsidRPr="00AA3CF6">
        <w:rPr>
          <w:color w:val="000000" w:themeColor="text1"/>
        </w:rPr>
        <w:t xml:space="preserve">– Tutti i titoli sono preceduti da una riga bianca di corpo 12, e seguiti da una riga bianca di corpo 12. Tuttavia, se due sottotitoli sono consecutivi, saranno separati da una sola riga bianca, corpo 12. </w:t>
      </w:r>
      <w:r w:rsidR="00815E76" w:rsidRPr="00AA3CF6">
        <w:rPr>
          <w:color w:val="000000" w:themeColor="text1"/>
        </w:rPr>
        <w:t xml:space="preserve">Per evitare errori di impaginazione, si creino le righe bianche </w:t>
      </w:r>
      <w:r w:rsidRPr="00AA3CF6">
        <w:rPr>
          <w:color w:val="000000" w:themeColor="text1"/>
        </w:rPr>
        <w:t>ricorrendo alle spaziature impostate negli stili di testo</w:t>
      </w:r>
      <w:r w:rsidR="00815E76" w:rsidRPr="00AA3CF6">
        <w:rPr>
          <w:color w:val="000000" w:themeColor="text1"/>
        </w:rPr>
        <w:t>.</w:t>
      </w:r>
    </w:p>
    <w:p w14:paraId="2CA9FD22" w14:textId="31A3E779" w:rsidR="00680AD3" w:rsidRPr="00AA3CF6" w:rsidRDefault="00680AD3" w:rsidP="00197126">
      <w:pPr>
        <w:pStyle w:val="3gradodidivisione"/>
        <w:rPr>
          <w:color w:val="000000" w:themeColor="text1"/>
        </w:rPr>
      </w:pPr>
      <w:bookmarkStart w:id="56" w:name="_Toc33794779"/>
      <w:bookmarkStart w:id="57" w:name="_Toc33795550"/>
      <w:bookmarkStart w:id="58" w:name="_Toc115969211"/>
      <w:r w:rsidRPr="00AA3CF6">
        <w:rPr>
          <w:color w:val="000000" w:themeColor="text1"/>
        </w:rPr>
        <w:t>Primo grado di divisione</w:t>
      </w:r>
      <w:bookmarkEnd w:id="56"/>
      <w:bookmarkEnd w:id="57"/>
      <w:bookmarkEnd w:id="58"/>
      <w:r w:rsidRPr="00AA3CF6">
        <w:rPr>
          <w:color w:val="000000" w:themeColor="text1"/>
        </w:rPr>
        <w:t xml:space="preserve"> </w:t>
      </w:r>
    </w:p>
    <w:p w14:paraId="1060C983" w14:textId="1DAF777A" w:rsidR="00680AD3" w:rsidRPr="00AA3CF6" w:rsidRDefault="00680AD3" w:rsidP="00197126">
      <w:pPr>
        <w:pStyle w:val="Normale-Testo"/>
        <w:rPr>
          <w:color w:val="000000" w:themeColor="text1"/>
        </w:rPr>
      </w:pPr>
      <w:r w:rsidRPr="00AA3CF6">
        <w:rPr>
          <w:color w:val="000000" w:themeColor="text1"/>
        </w:rPr>
        <w:t>Numero in tondo, seguito da un punto e da uno spazi</w:t>
      </w:r>
      <w:r w:rsidR="007F3282" w:rsidRPr="00AA3CF6">
        <w:rPr>
          <w:color w:val="000000" w:themeColor="text1"/>
        </w:rPr>
        <w:t>o</w:t>
      </w:r>
      <w:r w:rsidRPr="00AA3CF6">
        <w:rPr>
          <w:color w:val="000000" w:themeColor="text1"/>
        </w:rPr>
        <w:t xml:space="preserve">; titolo: in tondo, minuscolo </w:t>
      </w:r>
      <w:proofErr w:type="spellStart"/>
      <w:r w:rsidRPr="00AA3CF6">
        <w:rPr>
          <w:color w:val="000000" w:themeColor="text1"/>
        </w:rPr>
        <w:t>grassettato</w:t>
      </w:r>
      <w:proofErr w:type="spellEnd"/>
      <w:r w:rsidRPr="00AA3CF6">
        <w:rPr>
          <w:color w:val="000000" w:themeColor="text1"/>
        </w:rPr>
        <w:t xml:space="preserve"> 12. Es.:</w:t>
      </w:r>
    </w:p>
    <w:p w14:paraId="6C1F56FE" w14:textId="77777777" w:rsidR="00680AD3" w:rsidRPr="00AA3CF6" w:rsidRDefault="00680AD3" w:rsidP="00680AD3">
      <w:pPr>
        <w:autoSpaceDE w:val="0"/>
        <w:autoSpaceDN w:val="0"/>
        <w:adjustRightInd w:val="0"/>
        <w:spacing w:line="360" w:lineRule="exact"/>
        <w:ind w:firstLine="284"/>
        <w:rPr>
          <w:color w:val="000000" w:themeColor="text1"/>
          <w:szCs w:val="24"/>
        </w:rPr>
      </w:pPr>
    </w:p>
    <w:p w14:paraId="09593527" w14:textId="272A21EC" w:rsidR="00680AD3" w:rsidRPr="00AA3CF6" w:rsidRDefault="00680AD3" w:rsidP="003D2133">
      <w:pPr>
        <w:pStyle w:val="Nessunaspaziatura"/>
        <w:spacing w:line="360" w:lineRule="exact"/>
        <w:ind w:firstLine="0"/>
        <w:rPr>
          <w:color w:val="000000" w:themeColor="text1"/>
          <w:sz w:val="24"/>
          <w:szCs w:val="24"/>
        </w:rPr>
      </w:pPr>
      <w:r w:rsidRPr="00AA3CF6">
        <w:rPr>
          <w:noProof/>
          <w:color w:val="000000" w:themeColor="text1"/>
          <w:szCs w:val="24"/>
          <w:lang w:val="pl-PL" w:eastAsia="pl-PL"/>
        </w:rPr>
        <mc:AlternateContent>
          <mc:Choice Requires="wps">
            <w:drawing>
              <wp:anchor distT="0" distB="0" distL="114300" distR="114300" simplePos="0" relativeHeight="251669504" behindDoc="0" locked="0" layoutInCell="1" allowOverlap="1" wp14:anchorId="1224F539" wp14:editId="3CC759DF">
                <wp:simplePos x="0" y="0"/>
                <wp:positionH relativeFrom="column">
                  <wp:posOffset>0</wp:posOffset>
                </wp:positionH>
                <wp:positionV relativeFrom="paragraph">
                  <wp:posOffset>36830</wp:posOffset>
                </wp:positionV>
                <wp:extent cx="4190400" cy="212400"/>
                <wp:effectExtent l="0" t="0" r="19685" b="16510"/>
                <wp:wrapNone/>
                <wp:docPr id="6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0400" cy="21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10BFE" id="Rectangle 17" o:spid="_x0000_s1026" style="position:absolute;margin-left:0;margin-top:2.9pt;width:329.9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" filled="f"/>
            </w:pict>
          </mc:Fallback>
        </mc:AlternateContent>
      </w:r>
      <w:r w:rsidR="003D2133" w:rsidRPr="00AA3CF6">
        <w:rPr>
          <w:color w:val="000000" w:themeColor="text1"/>
          <w:sz w:val="24"/>
          <w:szCs w:val="24"/>
        </w:rPr>
        <w:t xml:space="preserve"> </w:t>
      </w:r>
      <w:r w:rsidRPr="00AA3CF6">
        <w:rPr>
          <w:color w:val="000000" w:themeColor="text1"/>
          <w:sz w:val="24"/>
          <w:szCs w:val="24"/>
        </w:rPr>
        <w:t>1</w:t>
      </w:r>
      <w:r w:rsidRPr="00AA3CF6">
        <w:rPr>
          <w:b/>
          <w:color w:val="000000" w:themeColor="text1"/>
          <w:sz w:val="24"/>
          <w:szCs w:val="24"/>
        </w:rPr>
        <w:t>. Eucaristia e Chiesa nella riflessione teologica contemporanea</w:t>
      </w:r>
    </w:p>
    <w:p w14:paraId="3E58DBC8" w14:textId="303E5878" w:rsidR="00680AD3" w:rsidRPr="00AA3CF6" w:rsidRDefault="00680AD3" w:rsidP="00197126">
      <w:pPr>
        <w:pStyle w:val="3gradodidivisione"/>
        <w:rPr>
          <w:color w:val="000000" w:themeColor="text1"/>
        </w:rPr>
      </w:pPr>
      <w:bookmarkStart w:id="59" w:name="_Toc33794780"/>
      <w:bookmarkStart w:id="60" w:name="_Toc33795551"/>
      <w:bookmarkStart w:id="61" w:name="_Toc115969212"/>
      <w:r w:rsidRPr="00AA3CF6">
        <w:rPr>
          <w:color w:val="000000" w:themeColor="text1"/>
        </w:rPr>
        <w:t>Secondo grado di divisione</w:t>
      </w:r>
      <w:bookmarkEnd w:id="59"/>
      <w:bookmarkEnd w:id="60"/>
      <w:bookmarkEnd w:id="61"/>
      <w:r w:rsidRPr="00AA3CF6">
        <w:rPr>
          <w:color w:val="000000" w:themeColor="text1"/>
        </w:rPr>
        <w:t xml:space="preserve"> </w:t>
      </w:r>
    </w:p>
    <w:p w14:paraId="71F44D7D" w14:textId="77777777" w:rsidR="00680AD3" w:rsidRPr="00AA3CF6" w:rsidRDefault="00680AD3" w:rsidP="00197126">
      <w:pPr>
        <w:pStyle w:val="Normale-Testo"/>
        <w:rPr>
          <w:color w:val="000000" w:themeColor="text1"/>
        </w:rPr>
      </w:pPr>
      <w:r w:rsidRPr="00AA3CF6">
        <w:rPr>
          <w:color w:val="000000" w:themeColor="text1"/>
        </w:rPr>
        <w:t xml:space="preserve">Numeri in tondo, separati da un punto e seguiti da </w:t>
      </w:r>
      <w:r w:rsidRPr="00AA3CF6">
        <w:rPr>
          <w:iCs/>
          <w:color w:val="000000" w:themeColor="text1"/>
        </w:rPr>
        <w:t>uno</w:t>
      </w:r>
      <w:r w:rsidRPr="00AA3CF6">
        <w:rPr>
          <w:i/>
          <w:color w:val="000000" w:themeColor="text1"/>
        </w:rPr>
        <w:t xml:space="preserve"> </w:t>
      </w:r>
      <w:r w:rsidRPr="00AA3CF6">
        <w:rPr>
          <w:color w:val="000000" w:themeColor="text1"/>
        </w:rPr>
        <w:t>spazio; titolo: minuscolo corsivo 12. Es.:</w:t>
      </w:r>
    </w:p>
    <w:p w14:paraId="444D9957" w14:textId="77777777" w:rsidR="00680AD3" w:rsidRPr="00AA3CF6" w:rsidRDefault="00680AD3" w:rsidP="006D6E66">
      <w:pPr>
        <w:pStyle w:val="Normale-Testo"/>
        <w:rPr>
          <w:color w:val="000000" w:themeColor="text1"/>
        </w:rPr>
      </w:pPr>
    </w:p>
    <w:p w14:paraId="70006BDB" w14:textId="28CB51D2" w:rsidR="00680AD3" w:rsidRPr="00AA3CF6" w:rsidRDefault="00680AD3" w:rsidP="003D2133">
      <w:pPr>
        <w:autoSpaceDE w:val="0"/>
        <w:autoSpaceDN w:val="0"/>
        <w:adjustRightInd w:val="0"/>
        <w:spacing w:line="360" w:lineRule="exact"/>
        <w:rPr>
          <w:i/>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670528" behindDoc="0" locked="0" layoutInCell="1" allowOverlap="1" wp14:anchorId="6ADC4BA4" wp14:editId="44AFA783">
                <wp:simplePos x="0" y="0"/>
                <wp:positionH relativeFrom="column">
                  <wp:posOffset>0</wp:posOffset>
                </wp:positionH>
                <wp:positionV relativeFrom="paragraph">
                  <wp:posOffset>36195</wp:posOffset>
                </wp:positionV>
                <wp:extent cx="2592000" cy="190800"/>
                <wp:effectExtent l="0" t="0" r="18415" b="19050"/>
                <wp:wrapNone/>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000" cy="19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C1EC9" id="Rectangle 18" o:spid="_x0000_s1026" style="position:absolute;margin-left:0;margin-top:2.85pt;width:204.1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" filled="f"/>
            </w:pict>
          </mc:Fallback>
        </mc:AlternateContent>
      </w:r>
      <w:r w:rsidR="003D2133" w:rsidRPr="00AA3CF6">
        <w:rPr>
          <w:color w:val="000000" w:themeColor="text1"/>
          <w:szCs w:val="24"/>
        </w:rPr>
        <w:t xml:space="preserve"> </w:t>
      </w:r>
      <w:r w:rsidRPr="00AA3CF6">
        <w:rPr>
          <w:color w:val="000000" w:themeColor="text1"/>
          <w:szCs w:val="24"/>
        </w:rPr>
        <w:t xml:space="preserve">1.1 </w:t>
      </w:r>
      <w:r w:rsidRPr="00AA3CF6">
        <w:rPr>
          <w:i/>
          <w:color w:val="000000" w:themeColor="text1"/>
          <w:szCs w:val="24"/>
        </w:rPr>
        <w:t>L’ecclesiologia eucaristica ortodossa</w:t>
      </w:r>
    </w:p>
    <w:p w14:paraId="5B3694D0" w14:textId="61DB5948" w:rsidR="00680AD3" w:rsidRPr="00AA3CF6" w:rsidRDefault="00680AD3" w:rsidP="00197126">
      <w:pPr>
        <w:pStyle w:val="3gradodidivisione"/>
        <w:rPr>
          <w:color w:val="000000" w:themeColor="text1"/>
        </w:rPr>
      </w:pPr>
      <w:bookmarkStart w:id="62" w:name="_Toc33794781"/>
      <w:bookmarkStart w:id="63" w:name="_Toc33795552"/>
      <w:bookmarkStart w:id="64" w:name="_Toc115969213"/>
      <w:r w:rsidRPr="00AA3CF6">
        <w:rPr>
          <w:color w:val="000000" w:themeColor="text1"/>
        </w:rPr>
        <w:t>Terzo grado di divisione</w:t>
      </w:r>
      <w:bookmarkEnd w:id="62"/>
      <w:bookmarkEnd w:id="63"/>
      <w:bookmarkEnd w:id="64"/>
      <w:r w:rsidRPr="00AA3CF6">
        <w:rPr>
          <w:color w:val="000000" w:themeColor="text1"/>
        </w:rPr>
        <w:t xml:space="preserve"> </w:t>
      </w:r>
    </w:p>
    <w:p w14:paraId="09BE827C" w14:textId="77777777" w:rsidR="007F3282" w:rsidRPr="00AA3CF6" w:rsidRDefault="00680AD3" w:rsidP="006D6E66">
      <w:pPr>
        <w:pStyle w:val="Normale-Testo"/>
        <w:rPr>
          <w:color w:val="000000" w:themeColor="text1"/>
        </w:rPr>
      </w:pPr>
      <w:r w:rsidRPr="00AA3CF6">
        <w:rPr>
          <w:color w:val="000000" w:themeColor="text1"/>
        </w:rPr>
        <w:t xml:space="preserve">Numeri in tondo, separati da un punto e seguiti da </w:t>
      </w:r>
      <w:r w:rsidRPr="00AA3CF6">
        <w:rPr>
          <w:iCs/>
          <w:color w:val="000000" w:themeColor="text1"/>
        </w:rPr>
        <w:t>uno</w:t>
      </w:r>
      <w:r w:rsidRPr="00AA3CF6">
        <w:rPr>
          <w:color w:val="000000" w:themeColor="text1"/>
        </w:rPr>
        <w:t xml:space="preserve"> spazio; titolo: minuscolo tondo 12. Es.:</w:t>
      </w:r>
    </w:p>
    <w:p w14:paraId="285FCFD5" w14:textId="77777777" w:rsidR="007F3282" w:rsidRPr="00AA3CF6" w:rsidRDefault="007F3282" w:rsidP="007F3282">
      <w:pPr>
        <w:pStyle w:val="Normale-Testo"/>
        <w:keepNext/>
        <w:rPr>
          <w:color w:val="000000" w:themeColor="text1"/>
        </w:rPr>
      </w:pPr>
    </w:p>
    <w:p w14:paraId="582FC381" w14:textId="65F0C823" w:rsidR="00680AD3" w:rsidRPr="00AA3CF6" w:rsidRDefault="007F3282" w:rsidP="007F3282">
      <w:pPr>
        <w:keepNext/>
        <w:rPr>
          <w:color w:val="000000" w:themeColor="text1"/>
        </w:rPr>
      </w:pPr>
      <w:r w:rsidRPr="00AA3CF6">
        <w:rPr>
          <w:noProof/>
          <w:color w:val="000000" w:themeColor="text1"/>
        </w:rPr>
        <mc:AlternateContent>
          <mc:Choice Requires="wps">
            <w:drawing>
              <wp:anchor distT="0" distB="0" distL="114300" distR="114300" simplePos="0" relativeHeight="251671552" behindDoc="0" locked="0" layoutInCell="1" allowOverlap="1" wp14:anchorId="0A3B5CF1" wp14:editId="46DBA891">
                <wp:simplePos x="0" y="0"/>
                <wp:positionH relativeFrom="column">
                  <wp:posOffset>0</wp:posOffset>
                </wp:positionH>
                <wp:positionV relativeFrom="paragraph">
                  <wp:posOffset>13335</wp:posOffset>
                </wp:positionV>
                <wp:extent cx="3834000" cy="198000"/>
                <wp:effectExtent l="0" t="0" r="14605" b="12065"/>
                <wp:wrapNone/>
                <wp:docPr id="6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000" cy="19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C2F0" id="Rectangle 19" o:spid="_x0000_s1026" style="position:absolute;margin-left:0;margin-top:1.05pt;width:301.9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" filled="f"/>
            </w:pict>
          </mc:Fallback>
        </mc:AlternateContent>
      </w:r>
      <w:r w:rsidRPr="00AA3CF6">
        <w:rPr>
          <w:color w:val="000000" w:themeColor="text1"/>
        </w:rPr>
        <w:t xml:space="preserve"> </w:t>
      </w:r>
      <w:r w:rsidR="006D6E66" w:rsidRPr="00AA3CF6">
        <w:rPr>
          <w:color w:val="000000" w:themeColor="text1"/>
        </w:rPr>
        <w:t xml:space="preserve">1.1.1 N. </w:t>
      </w:r>
      <w:proofErr w:type="spellStart"/>
      <w:r w:rsidR="006D6E66" w:rsidRPr="00AA3CF6">
        <w:rPr>
          <w:color w:val="000000" w:themeColor="text1"/>
        </w:rPr>
        <w:t>Afanassiev</w:t>
      </w:r>
      <w:proofErr w:type="spellEnd"/>
      <w:r w:rsidR="006D6E66" w:rsidRPr="00AA3CF6">
        <w:rPr>
          <w:color w:val="000000" w:themeColor="text1"/>
        </w:rPr>
        <w:t xml:space="preserve">: il “padre” dell’ecclesiologia eucaristica </w:t>
      </w:r>
    </w:p>
    <w:p w14:paraId="3B6BFF8F" w14:textId="055C8903"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w:t>
      </w:r>
    </w:p>
    <w:p w14:paraId="3937E6AB" w14:textId="53C8878F" w:rsidR="00680AD3" w:rsidRPr="00AA3CF6" w:rsidRDefault="00680AD3" w:rsidP="00197126">
      <w:pPr>
        <w:pStyle w:val="1gradodidivisione"/>
        <w:rPr>
          <w:color w:val="000000" w:themeColor="text1"/>
        </w:rPr>
      </w:pPr>
      <w:bookmarkStart w:id="65" w:name="_Toc33794782"/>
      <w:bookmarkStart w:id="66" w:name="_Toc33795553"/>
      <w:bookmarkStart w:id="67" w:name="_Toc115184992"/>
      <w:bookmarkStart w:id="68" w:name="_Toc115969214"/>
      <w:r w:rsidRPr="00AA3CF6">
        <w:rPr>
          <w:color w:val="000000" w:themeColor="text1"/>
        </w:rPr>
        <w:lastRenderedPageBreak/>
        <w:t>Note</w:t>
      </w:r>
      <w:bookmarkEnd w:id="65"/>
      <w:bookmarkEnd w:id="66"/>
      <w:bookmarkEnd w:id="67"/>
      <w:bookmarkEnd w:id="68"/>
    </w:p>
    <w:p w14:paraId="756CCF85" w14:textId="097AB9E2" w:rsidR="00680AD3" w:rsidRPr="00AA3CF6" w:rsidRDefault="00680AD3" w:rsidP="00197126">
      <w:pPr>
        <w:pStyle w:val="2gradodidivisione"/>
        <w:rPr>
          <w:color w:val="000000" w:themeColor="text1"/>
        </w:rPr>
      </w:pPr>
      <w:bookmarkStart w:id="69" w:name="_Toc33794784"/>
      <w:bookmarkStart w:id="70" w:name="_Toc33795555"/>
      <w:bookmarkStart w:id="71" w:name="_Toc115969216"/>
      <w:r w:rsidRPr="00AA3CF6">
        <w:rPr>
          <w:color w:val="000000" w:themeColor="text1"/>
        </w:rPr>
        <w:t>Testo della nota</w:t>
      </w:r>
      <w:bookmarkEnd w:id="69"/>
      <w:bookmarkEnd w:id="70"/>
      <w:bookmarkEnd w:id="71"/>
    </w:p>
    <w:p w14:paraId="4E2BE56A"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Il numero di nota ha un rientro di 0,5 cm, in apice, seguito da uno spazio fisso. </w:t>
      </w:r>
    </w:p>
    <w:p w14:paraId="050CE14A"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Il testo: corpo 10, Times New Roman, interlinea singola. </w:t>
      </w:r>
    </w:p>
    <w:p w14:paraId="5A2B75D3" w14:textId="6EB91992"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Quando si susseguono più note non si pongono righe bianche di separazione.</w:t>
      </w:r>
      <w:r w:rsidR="00292E83">
        <w:rPr>
          <w:color w:val="000000" w:themeColor="text1"/>
          <w:sz w:val="24"/>
          <w:szCs w:val="24"/>
        </w:rPr>
        <w:t xml:space="preserve"> Si veda l’esempio di questa nota</w:t>
      </w:r>
      <w:r w:rsidR="00292E83">
        <w:rPr>
          <w:rStyle w:val="Rimandonotaapidipagina"/>
          <w:sz w:val="24"/>
          <w:szCs w:val="24"/>
        </w:rPr>
        <w:footnoteReference w:id="4"/>
      </w:r>
      <w:r w:rsidR="00292E83">
        <w:rPr>
          <w:color w:val="000000" w:themeColor="text1"/>
          <w:sz w:val="24"/>
          <w:szCs w:val="24"/>
        </w:rPr>
        <w:t>.</w:t>
      </w:r>
    </w:p>
    <w:p w14:paraId="4237F5B1" w14:textId="2508CB71" w:rsidR="00680AD3" w:rsidRPr="00AA3CF6" w:rsidRDefault="00680AD3" w:rsidP="00CD48B0">
      <w:pPr>
        <w:pStyle w:val="2gradodidivisione"/>
        <w:rPr>
          <w:color w:val="000000" w:themeColor="text1"/>
        </w:rPr>
      </w:pPr>
      <w:bookmarkStart w:id="72" w:name="_Toc33794785"/>
      <w:bookmarkStart w:id="73" w:name="_Toc33795556"/>
      <w:bookmarkStart w:id="74" w:name="_Toc115969217"/>
      <w:r w:rsidRPr="00AA3CF6">
        <w:rPr>
          <w:color w:val="000000" w:themeColor="text1"/>
        </w:rPr>
        <w:t>Riferimenti bibliografici</w:t>
      </w:r>
      <w:bookmarkEnd w:id="72"/>
      <w:bookmarkEnd w:id="73"/>
      <w:bookmarkEnd w:id="74"/>
      <w:r w:rsidR="009D24F3">
        <w:rPr>
          <w:color w:val="000000" w:themeColor="text1"/>
        </w:rPr>
        <w:t xml:space="preserve"> nelle note</w:t>
      </w:r>
    </w:p>
    <w:p w14:paraId="77D970F2" w14:textId="0360BF0B" w:rsidR="00680AD3" w:rsidRPr="00AA3CF6" w:rsidRDefault="00680AD3" w:rsidP="00CD48B0">
      <w:pPr>
        <w:pStyle w:val="3gradodidivisione"/>
        <w:rPr>
          <w:color w:val="000000" w:themeColor="text1"/>
        </w:rPr>
      </w:pPr>
      <w:bookmarkStart w:id="75" w:name="_Toc33794786"/>
      <w:bookmarkStart w:id="76" w:name="_Toc33795557"/>
      <w:bookmarkStart w:id="77" w:name="_Toc115969218"/>
      <w:r w:rsidRPr="00AA3CF6">
        <w:rPr>
          <w:color w:val="000000" w:themeColor="text1"/>
        </w:rPr>
        <w:t>Autore o curatore</w:t>
      </w:r>
      <w:bookmarkEnd w:id="75"/>
      <w:bookmarkEnd w:id="76"/>
      <w:bookmarkEnd w:id="77"/>
    </w:p>
    <w:p w14:paraId="6BCEF876" w14:textId="13119B44" w:rsidR="00680AD3" w:rsidRPr="00AA3CF6" w:rsidRDefault="00680AD3" w:rsidP="00CD48B0">
      <w:pPr>
        <w:pStyle w:val="Normale-Testo"/>
        <w:ind w:firstLine="0"/>
        <w:rPr>
          <w:smallCaps/>
          <w:color w:val="000000" w:themeColor="text1"/>
          <w:lang w:bidi="th-TH"/>
        </w:rPr>
      </w:pPr>
      <w:r w:rsidRPr="00AA3CF6">
        <w:rPr>
          <w:color w:val="000000" w:themeColor="text1"/>
        </w:rPr>
        <w:t>– L’iniziale del</w:t>
      </w:r>
      <w:r w:rsidRPr="00AA3CF6">
        <w:rPr>
          <w:i/>
          <w:color w:val="000000" w:themeColor="text1"/>
        </w:rPr>
        <w:t xml:space="preserve"> </w:t>
      </w:r>
      <w:r w:rsidRPr="00AA3CF6">
        <w:rPr>
          <w:color w:val="000000" w:themeColor="text1"/>
        </w:rPr>
        <w:t>nome dell’autore o del curatore</w:t>
      </w:r>
      <w:r w:rsidR="00AE6B52" w:rsidRPr="00AA3CF6">
        <w:rPr>
          <w:color w:val="000000" w:themeColor="text1"/>
        </w:rPr>
        <w:t xml:space="preserve"> (attenzione alle iniziali composte da più di una consonante)</w:t>
      </w:r>
      <w:r w:rsidRPr="00AA3CF6">
        <w:rPr>
          <w:color w:val="000000" w:themeColor="text1"/>
        </w:rPr>
        <w:t>, seguita da un punto, spazio, cognome in maiuscoletto, seguito da una virgola</w:t>
      </w:r>
      <w:r w:rsidR="00B77103">
        <w:rPr>
          <w:color w:val="000000" w:themeColor="text1"/>
        </w:rPr>
        <w:t>;</w:t>
      </w:r>
      <w:r w:rsidRPr="00AA3CF6">
        <w:rPr>
          <w:color w:val="000000" w:themeColor="text1"/>
        </w:rPr>
        <w:t xml:space="preserve"> </w:t>
      </w:r>
    </w:p>
    <w:p w14:paraId="10FF96B0" w14:textId="71EDF687" w:rsidR="00680AD3" w:rsidRPr="00B138BA" w:rsidRDefault="009041CF" w:rsidP="003B7F06">
      <w:pPr>
        <w:pStyle w:val="Nessunaspaziatura"/>
        <w:keepNext/>
        <w:spacing w:line="360" w:lineRule="exact"/>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74624" behindDoc="0" locked="0" layoutInCell="1" allowOverlap="1" wp14:anchorId="607D720B" wp14:editId="573E2C12">
                <wp:simplePos x="0" y="0"/>
                <wp:positionH relativeFrom="margin">
                  <wp:posOffset>-1270</wp:posOffset>
                </wp:positionH>
                <wp:positionV relativeFrom="paragraph">
                  <wp:posOffset>227330</wp:posOffset>
                </wp:positionV>
                <wp:extent cx="3992880" cy="464820"/>
                <wp:effectExtent l="0" t="0" r="26670" b="11430"/>
                <wp:wrapNone/>
                <wp:docPr id="6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D9496" id="Rectangle 24" o:spid="_x0000_s1026" style="position:absolute;margin-left:-.1pt;margin-top:17.9pt;width:314.4pt;height:36.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" filled="f">
                <w10:wrap anchorx="margin"/>
              </v:rect>
            </w:pict>
          </mc:Fallback>
        </mc:AlternateContent>
      </w:r>
    </w:p>
    <w:p w14:paraId="38449C81" w14:textId="49D7ABFD" w:rsidR="00680AD3" w:rsidRPr="00AA3CF6" w:rsidRDefault="00B611DB" w:rsidP="003B7F06">
      <w:pPr>
        <w:pStyle w:val="Nota"/>
        <w:keepNext/>
        <w:ind w:firstLine="0"/>
        <w:rPr>
          <w:color w:val="000000" w:themeColor="text1"/>
          <w:lang w:val="es-ES"/>
        </w:rPr>
      </w:pPr>
      <w:r w:rsidRPr="00B138BA">
        <w:rPr>
          <w:color w:val="000000" w:themeColor="text1"/>
          <w:sz w:val="24"/>
          <w:szCs w:val="24"/>
          <w:lang w:bidi="th-TH"/>
        </w:rPr>
        <w:t xml:space="preserve"> </w:t>
      </w:r>
      <w:r w:rsidR="00680AD3" w:rsidRPr="00AA3CF6">
        <w:rPr>
          <w:color w:val="000000" w:themeColor="text1"/>
          <w:lang w:val="es-ES" w:bidi="th-TH"/>
        </w:rPr>
        <w:t xml:space="preserve">A. </w:t>
      </w:r>
      <w:proofErr w:type="spellStart"/>
      <w:proofErr w:type="gramStart"/>
      <w:r w:rsidR="00680AD3" w:rsidRPr="00AA3CF6">
        <w:rPr>
          <w:color w:val="000000" w:themeColor="text1"/>
          <w:lang w:val="es-ES" w:bidi="th-TH"/>
        </w:rPr>
        <w:t>P</w:t>
      </w:r>
      <w:r w:rsidR="00680AD3" w:rsidRPr="00AA3CF6">
        <w:rPr>
          <w:smallCaps/>
          <w:color w:val="000000" w:themeColor="text1"/>
          <w:lang w:val="es-ES" w:bidi="th-TH"/>
        </w:rPr>
        <w:t>orreca</w:t>
      </w:r>
      <w:proofErr w:type="spellEnd"/>
      <w:r w:rsidR="00680AD3" w:rsidRPr="00AA3CF6">
        <w:rPr>
          <w:smallCaps/>
          <w:color w:val="000000" w:themeColor="text1"/>
          <w:lang w:val="es-ES" w:bidi="th-TH"/>
        </w:rPr>
        <w:t>,</w:t>
      </w:r>
      <w:r w:rsidR="00680AD3" w:rsidRPr="00AA3CF6">
        <w:rPr>
          <w:color w:val="000000" w:themeColor="text1"/>
          <w:lang w:val="es-ES"/>
        </w:rPr>
        <w:t xml:space="preserve">   </w:t>
      </w:r>
      <w:proofErr w:type="gramEnd"/>
      <w:r w:rsidR="00680AD3" w:rsidRPr="00AA3CF6">
        <w:rPr>
          <w:color w:val="000000" w:themeColor="text1"/>
          <w:lang w:val="es-ES"/>
        </w:rPr>
        <w:t xml:space="preserve">                                                    O. G</w:t>
      </w:r>
      <w:r w:rsidR="00680AD3" w:rsidRPr="00AA3CF6">
        <w:rPr>
          <w:smallCaps/>
          <w:color w:val="000000" w:themeColor="text1"/>
          <w:lang w:val="es-ES"/>
        </w:rPr>
        <w:t>onzález Hernández</w:t>
      </w:r>
      <w:r w:rsidR="00680AD3" w:rsidRPr="00AA3CF6">
        <w:rPr>
          <w:color w:val="000000" w:themeColor="text1"/>
          <w:lang w:val="es-ES"/>
        </w:rPr>
        <w:t>,</w:t>
      </w:r>
    </w:p>
    <w:p w14:paraId="3B34CE0A" w14:textId="305B7B5C" w:rsidR="00680AD3" w:rsidRPr="00AA3CF6" w:rsidRDefault="00B611DB" w:rsidP="003B7F06">
      <w:pPr>
        <w:pStyle w:val="Nota"/>
        <w:keepNext/>
        <w:ind w:firstLine="0"/>
        <w:rPr>
          <w:color w:val="000000" w:themeColor="text1"/>
          <w:lang w:val="es-ES"/>
        </w:rPr>
      </w:pPr>
      <w:r w:rsidRPr="00AA3CF6">
        <w:rPr>
          <w:color w:val="000000" w:themeColor="text1"/>
          <w:lang w:val="es-ES"/>
        </w:rPr>
        <w:t xml:space="preserve"> </w:t>
      </w:r>
      <w:r w:rsidR="00680AD3" w:rsidRPr="00AA3CF6">
        <w:rPr>
          <w:color w:val="000000" w:themeColor="text1"/>
          <w:lang w:val="es-ES"/>
        </w:rPr>
        <w:t xml:space="preserve">L.F. </w:t>
      </w:r>
      <w:proofErr w:type="spellStart"/>
      <w:proofErr w:type="gramStart"/>
      <w:r w:rsidR="00680AD3" w:rsidRPr="00AA3CF6">
        <w:rPr>
          <w:color w:val="000000" w:themeColor="text1"/>
          <w:lang w:val="es-ES"/>
        </w:rPr>
        <w:t>L</w:t>
      </w:r>
      <w:r w:rsidR="00680AD3" w:rsidRPr="00AA3CF6">
        <w:rPr>
          <w:smallCaps/>
          <w:color w:val="000000" w:themeColor="text1"/>
          <w:lang w:val="es-ES"/>
        </w:rPr>
        <w:t>adaria</w:t>
      </w:r>
      <w:proofErr w:type="spellEnd"/>
      <w:r w:rsidR="00680AD3" w:rsidRPr="00AA3CF6">
        <w:rPr>
          <w:color w:val="000000" w:themeColor="text1"/>
          <w:lang w:val="es-ES"/>
        </w:rPr>
        <w:t xml:space="preserve">,   </w:t>
      </w:r>
      <w:proofErr w:type="gramEnd"/>
      <w:r w:rsidR="00680AD3" w:rsidRPr="00AA3CF6">
        <w:rPr>
          <w:color w:val="000000" w:themeColor="text1"/>
          <w:lang w:val="es-ES"/>
        </w:rPr>
        <w:t xml:space="preserve">                                                  A. </w:t>
      </w:r>
      <w:r w:rsidR="00680AD3" w:rsidRPr="00AA3CF6">
        <w:rPr>
          <w:smallCaps/>
          <w:color w:val="000000" w:themeColor="text1"/>
          <w:lang w:val="es-ES"/>
        </w:rPr>
        <w:t>González-Montes,</w:t>
      </w:r>
    </w:p>
    <w:p w14:paraId="73D132EA" w14:textId="09FA302E" w:rsidR="00680AD3" w:rsidRPr="00AA3CF6" w:rsidRDefault="00B611DB" w:rsidP="003B7F06">
      <w:pPr>
        <w:pStyle w:val="Nota"/>
        <w:keepNext/>
        <w:ind w:firstLine="0"/>
        <w:rPr>
          <w:smallCaps/>
          <w:color w:val="000000" w:themeColor="text1"/>
        </w:rPr>
      </w:pPr>
      <w:r w:rsidRPr="00AA3CF6">
        <w:rPr>
          <w:color w:val="000000" w:themeColor="text1"/>
          <w:lang w:val="es-ES"/>
        </w:rPr>
        <w:t xml:space="preserve"> </w:t>
      </w:r>
      <w:r w:rsidR="00680AD3" w:rsidRPr="00AA3CF6">
        <w:rPr>
          <w:color w:val="000000" w:themeColor="text1"/>
        </w:rPr>
        <w:t xml:space="preserve">J.-N. </w:t>
      </w:r>
      <w:proofErr w:type="gramStart"/>
      <w:r w:rsidR="00680AD3" w:rsidRPr="00AA3CF6">
        <w:rPr>
          <w:color w:val="000000" w:themeColor="text1"/>
        </w:rPr>
        <w:t>A</w:t>
      </w:r>
      <w:r w:rsidR="00680AD3" w:rsidRPr="00AA3CF6">
        <w:rPr>
          <w:smallCaps/>
          <w:color w:val="000000" w:themeColor="text1"/>
        </w:rPr>
        <w:t>letti</w:t>
      </w:r>
      <w:r w:rsidR="00680AD3" w:rsidRPr="00AA3CF6">
        <w:rPr>
          <w:color w:val="000000" w:themeColor="text1"/>
        </w:rPr>
        <w:t xml:space="preserve">,   </w:t>
      </w:r>
      <w:proofErr w:type="gramEnd"/>
      <w:r w:rsidR="00680AD3" w:rsidRPr="00AA3CF6">
        <w:rPr>
          <w:color w:val="000000" w:themeColor="text1"/>
        </w:rPr>
        <w:t xml:space="preserve">                                                    </w:t>
      </w:r>
      <w:r w:rsidR="00AE6B52" w:rsidRPr="00AA3CF6">
        <w:rPr>
          <w:smallCaps/>
          <w:color w:val="000000" w:themeColor="text1"/>
        </w:rPr>
        <w:t>Th</w:t>
      </w:r>
      <w:r w:rsidR="00AE6B52" w:rsidRPr="00AA3CF6">
        <w:rPr>
          <w:color w:val="000000" w:themeColor="text1"/>
        </w:rPr>
        <w:t xml:space="preserve">. </w:t>
      </w:r>
      <w:r w:rsidR="00AE6B52" w:rsidRPr="00AA3CF6">
        <w:rPr>
          <w:smallCaps/>
          <w:color w:val="000000" w:themeColor="text1"/>
        </w:rPr>
        <w:t>Merton</w:t>
      </w:r>
    </w:p>
    <w:p w14:paraId="3B9B40AE" w14:textId="77777777" w:rsidR="00680AD3" w:rsidRPr="00AA3CF6" w:rsidRDefault="00680AD3" w:rsidP="00680AD3">
      <w:pPr>
        <w:pStyle w:val="Nessunaspaziatura"/>
        <w:spacing w:line="360" w:lineRule="exact"/>
        <w:ind w:firstLine="0"/>
        <w:rPr>
          <w:color w:val="000000" w:themeColor="text1"/>
          <w:sz w:val="24"/>
          <w:szCs w:val="24"/>
        </w:rPr>
      </w:pPr>
    </w:p>
    <w:p w14:paraId="4E0D2ED9" w14:textId="54169B51" w:rsidR="00680AD3" w:rsidRPr="00AA3CF6" w:rsidRDefault="00680AD3" w:rsidP="00CD48B0">
      <w:pPr>
        <w:pStyle w:val="Normale-Testo"/>
        <w:ind w:firstLine="0"/>
        <w:rPr>
          <w:color w:val="000000" w:themeColor="text1"/>
        </w:rPr>
      </w:pPr>
      <w:r w:rsidRPr="00AA3CF6">
        <w:rPr>
          <w:color w:val="000000" w:themeColor="text1"/>
        </w:rPr>
        <w:t xml:space="preserve">– </w:t>
      </w:r>
      <w:r w:rsidR="00AE6B52" w:rsidRPr="00AA3CF6">
        <w:rPr>
          <w:color w:val="000000" w:themeColor="text1"/>
        </w:rPr>
        <w:t>s</w:t>
      </w:r>
      <w:r w:rsidRPr="00AA3CF6">
        <w:rPr>
          <w:color w:val="000000" w:themeColor="text1"/>
        </w:rPr>
        <w:t>e ci sono due o tre autori, i loro nomi vengono separati da un lineato breve con spazio prima e dopo, non da una virgola</w:t>
      </w:r>
      <w:r w:rsidR="00B77103">
        <w:rPr>
          <w:color w:val="000000" w:themeColor="text1"/>
        </w:rPr>
        <w:t>;</w:t>
      </w:r>
    </w:p>
    <w:p w14:paraId="607AD6F5" w14:textId="77777777" w:rsidR="00AA3CF6" w:rsidRPr="00AA3CF6" w:rsidRDefault="00680AD3" w:rsidP="00CD48B0">
      <w:pPr>
        <w:pStyle w:val="Normale-Testo"/>
        <w:ind w:firstLine="0"/>
        <w:rPr>
          <w:color w:val="000000" w:themeColor="text1"/>
        </w:rPr>
      </w:pPr>
      <w:r w:rsidRPr="00AA3CF6">
        <w:rPr>
          <w:color w:val="000000" w:themeColor="text1"/>
        </w:rPr>
        <w:t xml:space="preserve">– se gli autori sono più di tre, si può mettere solo il primo, seguito da un lineato breve con spazio prima e dopo, poi l’abbreviazione </w:t>
      </w:r>
      <w:r w:rsidRPr="00AA3CF6">
        <w:rPr>
          <w:i/>
          <w:color w:val="000000" w:themeColor="text1"/>
        </w:rPr>
        <w:t>al.</w:t>
      </w:r>
      <w:r w:rsidRPr="00AA3CF6">
        <w:rPr>
          <w:color w:val="000000" w:themeColor="text1"/>
        </w:rPr>
        <w:t xml:space="preserve"> Seguita da una virgola. </w:t>
      </w:r>
    </w:p>
    <w:p w14:paraId="6ACB1A4A" w14:textId="6F746CB2" w:rsidR="00680AD3" w:rsidRPr="00AA3CF6" w:rsidRDefault="00680AD3" w:rsidP="00AA3CF6">
      <w:pPr>
        <w:pStyle w:val="Normale-Testo"/>
        <w:keepNext/>
        <w:rPr>
          <w:color w:val="000000" w:themeColor="text1"/>
        </w:rPr>
      </w:pPr>
      <w:r w:rsidRPr="00AA3CF6">
        <w:rPr>
          <w:color w:val="000000" w:themeColor="text1"/>
        </w:rPr>
        <w:lastRenderedPageBreak/>
        <w:t>Es.:</w:t>
      </w:r>
    </w:p>
    <w:p w14:paraId="0CBC7276" w14:textId="79DE5BD0" w:rsidR="00680AD3" w:rsidRPr="00AA3CF6" w:rsidRDefault="00680AD3" w:rsidP="00D7225D">
      <w:pPr>
        <w:pStyle w:val="Nessunaspaziatura"/>
        <w:keepNext/>
        <w:spacing w:line="360" w:lineRule="exact"/>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75648" behindDoc="0" locked="0" layoutInCell="1" allowOverlap="1" wp14:anchorId="067D2B31" wp14:editId="2CBA1081">
                <wp:simplePos x="0" y="0"/>
                <wp:positionH relativeFrom="margin">
                  <wp:align>left</wp:align>
                </wp:positionH>
                <wp:positionV relativeFrom="paragraph">
                  <wp:posOffset>194310</wp:posOffset>
                </wp:positionV>
                <wp:extent cx="2476500" cy="487680"/>
                <wp:effectExtent l="0" t="0" r="19050" b="26670"/>
                <wp:wrapNone/>
                <wp:docPr id="5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87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5F39" id="Rectangle 25" o:spid="_x0000_s1026" style="position:absolute;margin-left:0;margin-top:15.3pt;width:195pt;height:38.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" filled="f">
                <w10:wrap anchorx="margin"/>
              </v:rect>
            </w:pict>
          </mc:Fallback>
        </mc:AlternateContent>
      </w:r>
    </w:p>
    <w:p w14:paraId="347FC9CC" w14:textId="6468636B" w:rsidR="00680AD3" w:rsidRPr="00AA3CF6" w:rsidRDefault="00B611DB" w:rsidP="00D7225D">
      <w:pPr>
        <w:pStyle w:val="Nota"/>
        <w:keepNext/>
        <w:ind w:firstLine="0"/>
        <w:rPr>
          <w:color w:val="000000" w:themeColor="text1"/>
        </w:rPr>
      </w:pPr>
      <w:r w:rsidRPr="00AA3CF6">
        <w:rPr>
          <w:color w:val="000000" w:themeColor="text1"/>
        </w:rPr>
        <w:t xml:space="preserve"> </w:t>
      </w:r>
      <w:r w:rsidR="00680AD3" w:rsidRPr="00AA3CF6">
        <w:rPr>
          <w:color w:val="000000" w:themeColor="text1"/>
        </w:rPr>
        <w:t xml:space="preserve">P. </w:t>
      </w:r>
      <w:r w:rsidR="00680AD3" w:rsidRPr="00AA3CF6">
        <w:rPr>
          <w:smallCaps/>
          <w:color w:val="000000" w:themeColor="text1"/>
        </w:rPr>
        <w:t>Martinelli</w:t>
      </w:r>
      <w:r w:rsidR="00680AD3" w:rsidRPr="00AA3CF6">
        <w:rPr>
          <w:color w:val="000000" w:themeColor="text1"/>
        </w:rPr>
        <w:t xml:space="preserve"> – M. </w:t>
      </w:r>
      <w:r w:rsidR="00680AD3" w:rsidRPr="00AA3CF6">
        <w:rPr>
          <w:smallCaps/>
          <w:color w:val="000000" w:themeColor="text1"/>
        </w:rPr>
        <w:t>Viviani</w:t>
      </w:r>
      <w:r w:rsidR="00680AD3" w:rsidRPr="00AA3CF6">
        <w:rPr>
          <w:color w:val="000000" w:themeColor="text1"/>
        </w:rPr>
        <w:t xml:space="preserve">,       </w:t>
      </w:r>
    </w:p>
    <w:p w14:paraId="256D620A" w14:textId="033341CD" w:rsidR="00680AD3" w:rsidRPr="00AA3CF6" w:rsidRDefault="00B611DB" w:rsidP="00D7225D">
      <w:pPr>
        <w:pStyle w:val="Nota"/>
        <w:keepNext/>
        <w:ind w:firstLine="0"/>
        <w:rPr>
          <w:color w:val="000000" w:themeColor="text1"/>
        </w:rPr>
      </w:pPr>
      <w:r w:rsidRPr="00AA3CF6">
        <w:rPr>
          <w:color w:val="000000" w:themeColor="text1"/>
        </w:rPr>
        <w:t xml:space="preserve"> </w:t>
      </w:r>
      <w:r w:rsidR="00680AD3" w:rsidRPr="00AA3CF6">
        <w:rPr>
          <w:color w:val="000000" w:themeColor="text1"/>
        </w:rPr>
        <w:t xml:space="preserve">R.E. </w:t>
      </w:r>
      <w:r w:rsidR="00680AD3" w:rsidRPr="00AA3CF6">
        <w:rPr>
          <w:smallCaps/>
          <w:color w:val="000000" w:themeColor="text1"/>
        </w:rPr>
        <w:t>Brown</w:t>
      </w:r>
      <w:r w:rsidR="00680AD3" w:rsidRPr="00AA3CF6">
        <w:rPr>
          <w:color w:val="000000" w:themeColor="text1"/>
        </w:rPr>
        <w:t xml:space="preserve"> – J.A. </w:t>
      </w:r>
      <w:proofErr w:type="spellStart"/>
      <w:r w:rsidR="00680AD3" w:rsidRPr="00AA3CF6">
        <w:rPr>
          <w:smallCaps/>
          <w:color w:val="000000" w:themeColor="text1"/>
        </w:rPr>
        <w:t>Fitzmyer</w:t>
      </w:r>
      <w:proofErr w:type="spellEnd"/>
      <w:r w:rsidR="00680AD3" w:rsidRPr="00AA3CF6">
        <w:rPr>
          <w:color w:val="000000" w:themeColor="text1"/>
        </w:rPr>
        <w:t xml:space="preserve"> – R.E </w:t>
      </w:r>
      <w:r w:rsidR="00680AD3" w:rsidRPr="00AA3CF6">
        <w:rPr>
          <w:smallCaps/>
          <w:color w:val="000000" w:themeColor="text1"/>
        </w:rPr>
        <w:t>Murphy</w:t>
      </w:r>
      <w:r w:rsidR="00680AD3" w:rsidRPr="00AA3CF6">
        <w:rPr>
          <w:color w:val="000000" w:themeColor="text1"/>
        </w:rPr>
        <w:t>,</w:t>
      </w:r>
    </w:p>
    <w:p w14:paraId="7056E5AF" w14:textId="44424D64" w:rsidR="00680AD3" w:rsidRPr="00AA3CF6" w:rsidRDefault="00B611DB" w:rsidP="00D7225D">
      <w:pPr>
        <w:pStyle w:val="Nota"/>
        <w:keepNext/>
        <w:ind w:firstLine="0"/>
        <w:rPr>
          <w:color w:val="000000" w:themeColor="text1"/>
        </w:rPr>
      </w:pPr>
      <w:r w:rsidRPr="00AA3CF6">
        <w:rPr>
          <w:color w:val="000000" w:themeColor="text1"/>
        </w:rPr>
        <w:t xml:space="preserve"> </w:t>
      </w:r>
      <w:r w:rsidR="00680AD3" w:rsidRPr="00AA3CF6">
        <w:rPr>
          <w:color w:val="000000" w:themeColor="text1"/>
        </w:rPr>
        <w:t xml:space="preserve">G. </w:t>
      </w:r>
      <w:r w:rsidR="00680AD3" w:rsidRPr="00AA3CF6">
        <w:rPr>
          <w:smallCaps/>
          <w:color w:val="000000" w:themeColor="text1"/>
        </w:rPr>
        <w:t>Borgonovo</w:t>
      </w:r>
      <w:r w:rsidR="00680AD3" w:rsidRPr="00AA3CF6">
        <w:rPr>
          <w:color w:val="000000" w:themeColor="text1"/>
        </w:rPr>
        <w:t xml:space="preserve"> – </w:t>
      </w:r>
      <w:r w:rsidR="00680AD3" w:rsidRPr="00AA3CF6">
        <w:rPr>
          <w:i/>
          <w:color w:val="000000" w:themeColor="text1"/>
        </w:rPr>
        <w:t>al</w:t>
      </w:r>
      <w:r w:rsidR="00680AD3" w:rsidRPr="00AA3CF6">
        <w:rPr>
          <w:color w:val="000000" w:themeColor="text1"/>
        </w:rPr>
        <w:t xml:space="preserve">., </w:t>
      </w:r>
    </w:p>
    <w:p w14:paraId="50B6526D" w14:textId="77777777" w:rsidR="00680AD3" w:rsidRPr="00AA3CF6" w:rsidRDefault="00680AD3" w:rsidP="00680AD3">
      <w:pPr>
        <w:pStyle w:val="Nessunaspaziatura"/>
        <w:spacing w:line="360" w:lineRule="exact"/>
        <w:rPr>
          <w:smallCaps/>
          <w:color w:val="000000" w:themeColor="text1"/>
          <w:sz w:val="24"/>
          <w:szCs w:val="24"/>
        </w:rPr>
      </w:pPr>
    </w:p>
    <w:p w14:paraId="6B048175" w14:textId="06FA6EE0" w:rsidR="00680AD3" w:rsidRPr="00AA3CF6" w:rsidRDefault="00680AD3" w:rsidP="00CD48B0">
      <w:pPr>
        <w:pStyle w:val="Normale-Testo"/>
        <w:ind w:firstLine="0"/>
        <w:rPr>
          <w:color w:val="000000" w:themeColor="text1"/>
        </w:rPr>
      </w:pPr>
      <w:r w:rsidRPr="00AA3CF6">
        <w:rPr>
          <w:bCs/>
          <w:color w:val="000000" w:themeColor="text1"/>
        </w:rPr>
        <w:t xml:space="preserve">– Per il curatore o i curatori, dopo il nome o i nomi si mette </w:t>
      </w:r>
      <w:r w:rsidRPr="00AA3CF6">
        <w:rPr>
          <w:color w:val="000000" w:themeColor="text1"/>
        </w:rPr>
        <w:t>«ed.», in tondo separato da una virgola e spazio. Es.:</w:t>
      </w:r>
    </w:p>
    <w:p w14:paraId="26E7651C" w14:textId="64B03CA7" w:rsidR="00680AD3" w:rsidRPr="00AA3CF6" w:rsidRDefault="007530A9" w:rsidP="00680AD3">
      <w:pPr>
        <w:pStyle w:val="Nessunaspaziatura"/>
        <w:spacing w:line="360" w:lineRule="exact"/>
        <w:ind w:left="60"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3232" behindDoc="0" locked="0" layoutInCell="1" allowOverlap="1" wp14:anchorId="4644A90D" wp14:editId="5813B63F">
                <wp:simplePos x="0" y="0"/>
                <wp:positionH relativeFrom="margin">
                  <wp:align>left</wp:align>
                </wp:positionH>
                <wp:positionV relativeFrom="paragraph">
                  <wp:posOffset>189230</wp:posOffset>
                </wp:positionV>
                <wp:extent cx="1607820" cy="381000"/>
                <wp:effectExtent l="0" t="0" r="11430" b="19050"/>
                <wp:wrapNone/>
                <wp:docPr id="5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8A701" id="Rectangle 107" o:spid="_x0000_s1026" style="position:absolute;margin-left:0;margin-top:14.9pt;width:126.6pt;height:30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" filled="f">
                <w10:wrap anchorx="margin"/>
              </v:rect>
            </w:pict>
          </mc:Fallback>
        </mc:AlternateContent>
      </w:r>
    </w:p>
    <w:p w14:paraId="161EA38A" w14:textId="7F791F3C" w:rsidR="00680AD3" w:rsidRPr="00AA3CF6" w:rsidRDefault="00B611DB" w:rsidP="00B611DB">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A. </w:t>
      </w:r>
      <w:proofErr w:type="spellStart"/>
      <w:r w:rsidR="00680AD3" w:rsidRPr="00AA3CF6">
        <w:rPr>
          <w:smallCaps/>
          <w:color w:val="000000" w:themeColor="text1"/>
        </w:rPr>
        <w:t>Ugenti</w:t>
      </w:r>
      <w:proofErr w:type="spellEnd"/>
      <w:r w:rsidR="00680AD3" w:rsidRPr="00AA3CF6">
        <w:rPr>
          <w:color w:val="000000" w:themeColor="text1"/>
        </w:rPr>
        <w:t xml:space="preserve">, ed., </w:t>
      </w:r>
    </w:p>
    <w:p w14:paraId="307499BC" w14:textId="536D1E84" w:rsidR="00680AD3" w:rsidRPr="00AA3CF6" w:rsidRDefault="00B611DB" w:rsidP="00B611DB">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L. </w:t>
      </w:r>
      <w:r w:rsidR="00680AD3" w:rsidRPr="00AA3CF6">
        <w:rPr>
          <w:smallCaps/>
          <w:color w:val="000000" w:themeColor="text1"/>
        </w:rPr>
        <w:t>Groppo</w:t>
      </w:r>
      <w:r w:rsidR="00680AD3" w:rsidRPr="00AA3CF6">
        <w:rPr>
          <w:color w:val="000000" w:themeColor="text1"/>
        </w:rPr>
        <w:t xml:space="preserve"> – O. </w:t>
      </w:r>
      <w:r w:rsidR="00680AD3" w:rsidRPr="00AA3CF6">
        <w:rPr>
          <w:smallCaps/>
          <w:color w:val="000000" w:themeColor="text1"/>
        </w:rPr>
        <w:t>Girardi</w:t>
      </w:r>
      <w:r w:rsidR="00680AD3" w:rsidRPr="00AA3CF6">
        <w:rPr>
          <w:color w:val="000000" w:themeColor="text1"/>
        </w:rPr>
        <w:t xml:space="preserve">, ed., </w:t>
      </w:r>
    </w:p>
    <w:p w14:paraId="043A8868" w14:textId="570C5C7A" w:rsidR="00680AD3" w:rsidRPr="00AA3CF6" w:rsidRDefault="00680AD3" w:rsidP="00CD48B0">
      <w:pPr>
        <w:pStyle w:val="3gradodidivisione"/>
        <w:rPr>
          <w:color w:val="000000" w:themeColor="text1"/>
        </w:rPr>
      </w:pPr>
      <w:bookmarkStart w:id="78" w:name="_Toc33794787"/>
      <w:bookmarkStart w:id="79" w:name="_Toc33795558"/>
      <w:bookmarkStart w:id="80" w:name="_Toc115969219"/>
      <w:r w:rsidRPr="00AA3CF6">
        <w:rPr>
          <w:color w:val="000000" w:themeColor="text1"/>
        </w:rPr>
        <w:t>Titolo e riferimento</w:t>
      </w:r>
      <w:bookmarkEnd w:id="78"/>
      <w:bookmarkEnd w:id="79"/>
      <w:bookmarkEnd w:id="80"/>
    </w:p>
    <w:p w14:paraId="0FCE18C4" w14:textId="702F0B0E" w:rsidR="002D68C7" w:rsidRPr="00AA3CF6" w:rsidRDefault="000E3FCF" w:rsidP="000E3FCF">
      <w:pPr>
        <w:pStyle w:val="Normale-Testo"/>
        <w:ind w:firstLine="0"/>
        <w:rPr>
          <w:color w:val="000000" w:themeColor="text1"/>
          <w:szCs w:val="24"/>
        </w:rPr>
      </w:pPr>
      <w:r w:rsidRPr="00AA3CF6">
        <w:rPr>
          <w:bCs/>
          <w:color w:val="000000" w:themeColor="text1"/>
        </w:rPr>
        <w:t>–</w:t>
      </w:r>
      <w:r w:rsidRPr="00AA3CF6">
        <w:rPr>
          <w:color w:val="000000" w:themeColor="text1"/>
        </w:rPr>
        <w:t xml:space="preserve"> </w:t>
      </w:r>
      <w:r w:rsidR="002D68C7" w:rsidRPr="00AA3CF6">
        <w:rPr>
          <w:color w:val="000000" w:themeColor="text1"/>
        </w:rPr>
        <w:t>In via generale, alla prima citazione di un’opera il titolo viene riportato per intero. Dalla seconda citazione in poi in forma abbreviata:</w:t>
      </w:r>
      <w:r w:rsidR="002D68C7" w:rsidRPr="00AA3CF6">
        <w:rPr>
          <w:color w:val="000000" w:themeColor="text1"/>
          <w:szCs w:val="24"/>
        </w:rPr>
        <w:t xml:space="preserve"> in questo caso, è sufficiente riportare il nome dell’autore e, del titolo, una breve unità linguistica di senso. Es</w:t>
      </w:r>
      <w:r w:rsidR="000E6725" w:rsidRPr="00AA3CF6">
        <w:rPr>
          <w:color w:val="000000" w:themeColor="text1"/>
          <w:szCs w:val="24"/>
        </w:rPr>
        <w:t>.</w:t>
      </w:r>
      <w:r w:rsidR="002D68C7" w:rsidRPr="00AA3CF6">
        <w:rPr>
          <w:color w:val="000000" w:themeColor="text1"/>
          <w:szCs w:val="24"/>
        </w:rPr>
        <w:t xml:space="preserve">: </w:t>
      </w:r>
    </w:p>
    <w:p w14:paraId="7098C163" w14:textId="602F425E" w:rsidR="002D68C7" w:rsidRPr="00AA3CF6" w:rsidRDefault="002D68C7" w:rsidP="002D68C7">
      <w:pPr>
        <w:pStyle w:val="Normale-Testo"/>
        <w:rPr>
          <w:color w:val="000000" w:themeColor="text1"/>
        </w:rPr>
      </w:pPr>
      <w:r w:rsidRPr="00AA3CF6">
        <w:rPr>
          <w:noProof/>
          <w:color w:val="000000" w:themeColor="text1"/>
          <w:szCs w:val="24"/>
          <w:lang w:val="pl-PL" w:eastAsia="pl-PL"/>
        </w:rPr>
        <mc:AlternateContent>
          <mc:Choice Requires="wps">
            <w:drawing>
              <wp:anchor distT="0" distB="0" distL="114300" distR="114300" simplePos="0" relativeHeight="251753472" behindDoc="0" locked="0" layoutInCell="1" allowOverlap="1" wp14:anchorId="69E7DE65" wp14:editId="59E95675">
                <wp:simplePos x="0" y="0"/>
                <wp:positionH relativeFrom="column">
                  <wp:posOffset>-1270</wp:posOffset>
                </wp:positionH>
                <wp:positionV relativeFrom="paragraph">
                  <wp:posOffset>224155</wp:posOffset>
                </wp:positionV>
                <wp:extent cx="5802630" cy="509905"/>
                <wp:effectExtent l="0" t="0" r="26670" b="23495"/>
                <wp:wrapNone/>
                <wp:docPr id="8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2630" cy="509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D57FB" id="Rectangle 29" o:spid="_x0000_s1026" style="position:absolute;margin-left:-.1pt;margin-top:17.65pt;width:456.9pt;height:40.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" filled="f"/>
            </w:pict>
          </mc:Fallback>
        </mc:AlternateContent>
      </w:r>
    </w:p>
    <w:p w14:paraId="2F3FD6EC" w14:textId="44309AA5" w:rsidR="002D68C7" w:rsidRPr="00AA3CF6" w:rsidRDefault="002D68C7" w:rsidP="002D68C7">
      <w:pPr>
        <w:pStyle w:val="Nota"/>
        <w:ind w:left="48" w:firstLine="0"/>
        <w:rPr>
          <w:color w:val="000000" w:themeColor="text1"/>
          <w:lang w:bidi="th-TH"/>
        </w:rPr>
      </w:pPr>
      <w:r w:rsidRPr="00AA3CF6">
        <w:rPr>
          <w:color w:val="000000" w:themeColor="text1"/>
          <w:lang w:bidi="th-TH"/>
        </w:rPr>
        <w:t>A. P</w:t>
      </w:r>
      <w:r w:rsidRPr="00AA3CF6">
        <w:rPr>
          <w:smallCaps/>
          <w:color w:val="000000" w:themeColor="text1"/>
          <w:lang w:bidi="th-TH"/>
        </w:rPr>
        <w:t>orreca</w:t>
      </w:r>
      <w:r w:rsidRPr="00AA3CF6">
        <w:rPr>
          <w:color w:val="000000" w:themeColor="text1"/>
          <w:lang w:bidi="th-TH"/>
        </w:rPr>
        <w:t xml:space="preserve">, </w:t>
      </w:r>
      <w:r w:rsidRPr="00AA3CF6">
        <w:rPr>
          <w:i/>
          <w:iCs/>
          <w:color w:val="000000" w:themeColor="text1"/>
          <w:lang w:bidi="th-TH"/>
        </w:rPr>
        <w:t>L’eucaristia “cuore” della Chiesa. Per un modello eucaristico di Chiesa a partire dal Concilio Vaticano II</w:t>
      </w:r>
      <w:r w:rsidRPr="00AA3CF6">
        <w:rPr>
          <w:color w:val="000000" w:themeColor="text1"/>
          <w:lang w:bidi="th-TH"/>
        </w:rPr>
        <w:t>, Trapani 2017, 207.</w:t>
      </w:r>
    </w:p>
    <w:p w14:paraId="3F24DB33" w14:textId="460CAAE4" w:rsidR="002D68C7" w:rsidRPr="00AA3CF6" w:rsidRDefault="002D68C7" w:rsidP="002D68C7">
      <w:pPr>
        <w:pStyle w:val="Nota"/>
        <w:ind w:firstLine="0"/>
        <w:rPr>
          <w:color w:val="000000" w:themeColor="text1"/>
          <w:lang w:bidi="th-TH"/>
        </w:rPr>
      </w:pPr>
      <w:r w:rsidRPr="00AA3CF6">
        <w:rPr>
          <w:color w:val="000000" w:themeColor="text1"/>
          <w:szCs w:val="24"/>
          <w:lang w:bidi="th-TH"/>
        </w:rPr>
        <w:t xml:space="preserve"> A. P</w:t>
      </w:r>
      <w:r w:rsidRPr="00AA3CF6">
        <w:rPr>
          <w:smallCaps/>
          <w:color w:val="000000" w:themeColor="text1"/>
          <w:szCs w:val="24"/>
          <w:lang w:bidi="th-TH"/>
        </w:rPr>
        <w:t>orreca</w:t>
      </w:r>
      <w:r w:rsidRPr="00AA3CF6">
        <w:rPr>
          <w:color w:val="000000" w:themeColor="text1"/>
          <w:szCs w:val="24"/>
          <w:lang w:bidi="th-TH"/>
        </w:rPr>
        <w:t xml:space="preserve">, </w:t>
      </w:r>
      <w:r w:rsidRPr="00AA3CF6">
        <w:rPr>
          <w:i/>
          <w:iCs/>
          <w:color w:val="000000" w:themeColor="text1"/>
          <w:szCs w:val="24"/>
          <w:lang w:bidi="th-TH"/>
        </w:rPr>
        <w:t>L’eucaristia</w:t>
      </w:r>
      <w:r w:rsidRPr="00AA3CF6">
        <w:rPr>
          <w:color w:val="000000" w:themeColor="text1"/>
          <w:szCs w:val="24"/>
          <w:lang w:bidi="th-TH"/>
        </w:rPr>
        <w:t>, 560.</w:t>
      </w:r>
    </w:p>
    <w:p w14:paraId="03FA079A" w14:textId="77777777" w:rsidR="002D68C7" w:rsidRPr="00AA3CF6" w:rsidRDefault="002D68C7" w:rsidP="002D68C7">
      <w:pPr>
        <w:pStyle w:val="Normale-Testo"/>
        <w:rPr>
          <w:color w:val="000000" w:themeColor="text1"/>
          <w:lang w:bidi="th-TH"/>
        </w:rPr>
      </w:pPr>
    </w:p>
    <w:p w14:paraId="34FB9819" w14:textId="594847E1" w:rsidR="002D68C7" w:rsidRPr="00AA3CF6" w:rsidRDefault="002D68C7" w:rsidP="002D68C7">
      <w:pPr>
        <w:pStyle w:val="Normale-Testo"/>
        <w:ind w:firstLine="0"/>
        <w:rPr>
          <w:color w:val="000000" w:themeColor="text1"/>
        </w:rPr>
      </w:pPr>
      <w:r w:rsidRPr="00AA3CF6">
        <w:rPr>
          <w:color w:val="000000" w:themeColor="text1"/>
        </w:rPr>
        <w:t xml:space="preserve">– L’indicazione della pagina </w:t>
      </w:r>
      <w:r w:rsidR="000E6725" w:rsidRPr="00AA3CF6">
        <w:rPr>
          <w:color w:val="000000" w:themeColor="text1"/>
        </w:rPr>
        <w:t>«</w:t>
      </w:r>
      <w:r w:rsidRPr="00AA3CF6">
        <w:rPr>
          <w:color w:val="000000" w:themeColor="text1"/>
        </w:rPr>
        <w:t>p.</w:t>
      </w:r>
      <w:r w:rsidR="000E6725" w:rsidRPr="00AA3CF6">
        <w:rPr>
          <w:color w:val="000000" w:themeColor="text1"/>
        </w:rPr>
        <w:t>»</w:t>
      </w:r>
      <w:r w:rsidRPr="00AA3CF6">
        <w:rPr>
          <w:color w:val="000000" w:themeColor="text1"/>
        </w:rPr>
        <w:t xml:space="preserve"> oppure delle pagine </w:t>
      </w:r>
      <w:r w:rsidR="000E6725" w:rsidRPr="00AA3CF6">
        <w:rPr>
          <w:color w:val="000000" w:themeColor="text1"/>
        </w:rPr>
        <w:t>«</w:t>
      </w:r>
      <w:r w:rsidRPr="00AA3CF6">
        <w:rPr>
          <w:color w:val="000000" w:themeColor="text1"/>
        </w:rPr>
        <w:t>pp.</w:t>
      </w:r>
      <w:r w:rsidR="000E6725" w:rsidRPr="00AA3CF6">
        <w:rPr>
          <w:color w:val="000000" w:themeColor="text1"/>
        </w:rPr>
        <w:t>»</w:t>
      </w:r>
      <w:r w:rsidRPr="00AA3CF6">
        <w:rPr>
          <w:color w:val="000000" w:themeColor="text1"/>
        </w:rPr>
        <w:t xml:space="preserve"> viene omessa.</w:t>
      </w:r>
    </w:p>
    <w:p w14:paraId="7DAE9B91" w14:textId="5E3CF3DE" w:rsidR="002D68C7" w:rsidRPr="00AA3CF6" w:rsidRDefault="002D68C7" w:rsidP="00932EC6">
      <w:pPr>
        <w:pStyle w:val="Normale-Testo"/>
        <w:ind w:firstLine="0"/>
        <w:rPr>
          <w:color w:val="000000" w:themeColor="text1"/>
          <w:lang w:val="es-ES"/>
        </w:rPr>
      </w:pPr>
      <w:r w:rsidRPr="00AA3CF6">
        <w:rPr>
          <w:color w:val="000000" w:themeColor="text1"/>
        </w:rPr>
        <w:t xml:space="preserve">– Se in una nota vengono citate di seguito due o più opere dello stesso autore, la seconda volta non si ripete il nome, ma, separando le due opere con un punto e virgola, si mette </w:t>
      </w:r>
      <w:r w:rsidR="000E3FCF" w:rsidRPr="00AA3CF6">
        <w:rPr>
          <w:color w:val="000000" w:themeColor="text1"/>
        </w:rPr>
        <w:t>«</w:t>
      </w:r>
      <w:r w:rsidRPr="00AA3CF6">
        <w:rPr>
          <w:color w:val="000000" w:themeColor="text1"/>
        </w:rPr>
        <w:t>I</w:t>
      </w:r>
      <w:r w:rsidRPr="00AA3CF6">
        <w:rPr>
          <w:smallCaps/>
          <w:color w:val="000000" w:themeColor="text1"/>
        </w:rPr>
        <w:t>d</w:t>
      </w:r>
      <w:r w:rsidRPr="00AA3CF6">
        <w:rPr>
          <w:color w:val="000000" w:themeColor="text1"/>
        </w:rPr>
        <w:t>.</w:t>
      </w:r>
      <w:r w:rsidR="000E3FCF" w:rsidRPr="00AA3CF6">
        <w:rPr>
          <w:color w:val="000000" w:themeColor="text1"/>
        </w:rPr>
        <w:t>»</w:t>
      </w:r>
      <w:r w:rsidRPr="00AA3CF6">
        <w:rPr>
          <w:color w:val="000000" w:themeColor="text1"/>
        </w:rPr>
        <w:t xml:space="preserve"> </w:t>
      </w:r>
      <w:r w:rsidRPr="00BB1696">
        <w:rPr>
          <w:color w:val="000000" w:themeColor="text1"/>
          <w:lang w:val="es-ES"/>
        </w:rPr>
        <w:t xml:space="preserve">(in </w:t>
      </w:r>
      <w:proofErr w:type="spellStart"/>
      <w:r w:rsidRPr="00BB1696">
        <w:rPr>
          <w:color w:val="000000" w:themeColor="text1"/>
          <w:lang w:val="es-ES"/>
        </w:rPr>
        <w:t>maiuscoletto</w:t>
      </w:r>
      <w:proofErr w:type="spellEnd"/>
      <w:r w:rsidR="0090743C" w:rsidRPr="00BB1696">
        <w:rPr>
          <w:color w:val="000000" w:themeColor="text1"/>
          <w:lang w:val="es-ES"/>
        </w:rPr>
        <w:t xml:space="preserve">; </w:t>
      </w:r>
      <w:r w:rsidR="000E3FCF" w:rsidRPr="00BB1696">
        <w:rPr>
          <w:color w:val="000000" w:themeColor="text1"/>
          <w:lang w:val="es-ES"/>
        </w:rPr>
        <w:t>«</w:t>
      </w:r>
      <w:proofErr w:type="spellStart"/>
      <w:r w:rsidR="0090743C" w:rsidRPr="00BB1696">
        <w:rPr>
          <w:smallCaps/>
          <w:color w:val="000000" w:themeColor="text1"/>
          <w:lang w:val="es-ES"/>
        </w:rPr>
        <w:t>Ead</w:t>
      </w:r>
      <w:proofErr w:type="spellEnd"/>
      <w:r w:rsidR="0090743C" w:rsidRPr="00BB1696">
        <w:rPr>
          <w:color w:val="000000" w:themeColor="text1"/>
          <w:lang w:val="es-ES"/>
        </w:rPr>
        <w:t>.</w:t>
      </w:r>
      <w:r w:rsidR="000E3FCF" w:rsidRPr="00BB1696">
        <w:rPr>
          <w:color w:val="000000" w:themeColor="text1"/>
          <w:lang w:val="es-ES"/>
        </w:rPr>
        <w:t>»</w:t>
      </w:r>
      <w:r w:rsidR="0090743C" w:rsidRPr="00BB1696">
        <w:rPr>
          <w:color w:val="000000" w:themeColor="text1"/>
          <w:lang w:val="es-ES"/>
        </w:rPr>
        <w:t xml:space="preserve"> in caso di </w:t>
      </w:r>
      <w:proofErr w:type="spellStart"/>
      <w:r w:rsidR="0090743C" w:rsidRPr="00BB1696">
        <w:rPr>
          <w:color w:val="000000" w:themeColor="text1"/>
          <w:lang w:val="es-ES"/>
        </w:rPr>
        <w:t>sesso</w:t>
      </w:r>
      <w:proofErr w:type="spellEnd"/>
      <w:r w:rsidR="0090743C" w:rsidRPr="00BB1696">
        <w:rPr>
          <w:color w:val="000000" w:themeColor="text1"/>
          <w:lang w:val="es-ES"/>
        </w:rPr>
        <w:t xml:space="preserve"> </w:t>
      </w:r>
      <w:proofErr w:type="spellStart"/>
      <w:r w:rsidR="0090743C" w:rsidRPr="00BB1696">
        <w:rPr>
          <w:color w:val="000000" w:themeColor="text1"/>
          <w:lang w:val="es-ES"/>
        </w:rPr>
        <w:t>femminile</w:t>
      </w:r>
      <w:proofErr w:type="spellEnd"/>
      <w:r w:rsidRPr="00BB1696">
        <w:rPr>
          <w:color w:val="000000" w:themeColor="text1"/>
          <w:lang w:val="es-ES"/>
        </w:rPr>
        <w:t>).</w:t>
      </w:r>
      <w:r w:rsidR="00932EC6">
        <w:rPr>
          <w:color w:val="000000" w:themeColor="text1"/>
          <w:lang w:val="es-ES"/>
        </w:rPr>
        <w:t xml:space="preserve"> </w:t>
      </w:r>
      <w:r w:rsidRPr="00AA3CF6">
        <w:rPr>
          <w:color w:val="000000" w:themeColor="text1"/>
          <w:lang w:val="es-ES"/>
        </w:rPr>
        <w:t>Es.:</w:t>
      </w:r>
    </w:p>
    <w:p w14:paraId="2E930815" w14:textId="77777777" w:rsidR="002D68C7" w:rsidRPr="00AA3CF6" w:rsidRDefault="002D68C7" w:rsidP="007124D4">
      <w:pPr>
        <w:pStyle w:val="Nessunaspaziatura"/>
        <w:keepNext/>
        <w:spacing w:line="240" w:lineRule="auto"/>
        <w:ind w:firstLine="0"/>
        <w:rPr>
          <w:color w:val="000000" w:themeColor="text1"/>
          <w:sz w:val="24"/>
          <w:szCs w:val="24"/>
          <w:lang w:val="es-ES"/>
        </w:rPr>
      </w:pPr>
      <w:r w:rsidRPr="00AA3CF6">
        <w:rPr>
          <w:noProof/>
          <w:color w:val="000000" w:themeColor="text1"/>
          <w:sz w:val="24"/>
          <w:szCs w:val="24"/>
          <w:lang w:val="pl-PL" w:eastAsia="pl-PL"/>
        </w:rPr>
        <mc:AlternateContent>
          <mc:Choice Requires="wps">
            <w:drawing>
              <wp:anchor distT="0" distB="0" distL="114300" distR="114300" simplePos="0" relativeHeight="251757568" behindDoc="0" locked="0" layoutInCell="1" allowOverlap="1" wp14:anchorId="62DA5E07" wp14:editId="5D534243">
                <wp:simplePos x="0" y="0"/>
                <wp:positionH relativeFrom="column">
                  <wp:posOffset>-1270</wp:posOffset>
                </wp:positionH>
                <wp:positionV relativeFrom="paragraph">
                  <wp:posOffset>147320</wp:posOffset>
                </wp:positionV>
                <wp:extent cx="5828030" cy="522000"/>
                <wp:effectExtent l="0" t="0" r="20320" b="11430"/>
                <wp:wrapNone/>
                <wp:docPr id="8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52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CA923" id="Rectangle 36" o:spid="_x0000_s1026" style="position:absolute;margin-left:-.1pt;margin-top:11.6pt;width:458.9pt;height:4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" filled="f"/>
            </w:pict>
          </mc:Fallback>
        </mc:AlternateContent>
      </w:r>
    </w:p>
    <w:p w14:paraId="59A9D196" w14:textId="36F5AB10" w:rsidR="002D68C7" w:rsidRPr="00AA3CF6" w:rsidRDefault="002D68C7" w:rsidP="007124D4">
      <w:pPr>
        <w:pStyle w:val="Nota"/>
        <w:keepNext/>
        <w:ind w:left="48" w:firstLine="0"/>
        <w:rPr>
          <w:color w:val="000000" w:themeColor="text1"/>
          <w:lang w:val="es-ES"/>
        </w:rPr>
      </w:pPr>
      <w:r w:rsidRPr="00AA3CF6">
        <w:rPr>
          <w:color w:val="000000" w:themeColor="text1"/>
          <w:lang w:val="es-ES"/>
        </w:rPr>
        <w:t xml:space="preserve">J.L. </w:t>
      </w:r>
      <w:r w:rsidRPr="00AA3CF6">
        <w:rPr>
          <w:smallCaps/>
          <w:color w:val="000000" w:themeColor="text1"/>
          <w:lang w:val="es-ES"/>
        </w:rPr>
        <w:t>Larrabe</w:t>
      </w:r>
      <w:r w:rsidRPr="00AA3CF6">
        <w:rPr>
          <w:color w:val="000000" w:themeColor="text1"/>
          <w:lang w:val="es-ES"/>
        </w:rPr>
        <w:t xml:space="preserve">, «El matrimonio cristiano como edificación de la ciudad de Dios según San Agustín», </w:t>
      </w:r>
      <w:r w:rsidRPr="00AA3CF6">
        <w:rPr>
          <w:i/>
          <w:color w:val="000000" w:themeColor="text1"/>
          <w:lang w:val="es-ES"/>
        </w:rPr>
        <w:t>La Ciudad de Dios</w:t>
      </w:r>
      <w:r w:rsidRPr="00AA3CF6">
        <w:rPr>
          <w:color w:val="000000" w:themeColor="text1"/>
          <w:lang w:val="es-ES"/>
        </w:rPr>
        <w:t xml:space="preserve"> 185 (1972) 671-679; I</w:t>
      </w:r>
      <w:r w:rsidRPr="00AA3CF6">
        <w:rPr>
          <w:smallCaps/>
          <w:color w:val="000000" w:themeColor="text1"/>
          <w:lang w:val="es-ES"/>
        </w:rPr>
        <w:t>d</w:t>
      </w:r>
      <w:r w:rsidRPr="00AA3CF6">
        <w:rPr>
          <w:color w:val="000000" w:themeColor="text1"/>
          <w:lang w:val="es-ES"/>
        </w:rPr>
        <w:t xml:space="preserve">., «Matrimonio cristiano y educación de los hijos, según San Agustín», </w:t>
      </w:r>
      <w:proofErr w:type="spellStart"/>
      <w:r w:rsidRPr="00AA3CF6">
        <w:rPr>
          <w:i/>
          <w:color w:val="000000" w:themeColor="text1"/>
          <w:lang w:val="es-ES"/>
        </w:rPr>
        <w:t>Augustinus</w:t>
      </w:r>
      <w:proofErr w:type="spellEnd"/>
      <w:r w:rsidRPr="00AA3CF6">
        <w:rPr>
          <w:color w:val="000000" w:themeColor="text1"/>
          <w:lang w:val="es-ES"/>
        </w:rPr>
        <w:t xml:space="preserve"> 18 (1973) 373-389.</w:t>
      </w:r>
    </w:p>
    <w:p w14:paraId="433A04E3" w14:textId="77777777" w:rsidR="002D68C7" w:rsidRPr="00BB1696" w:rsidRDefault="002D68C7" w:rsidP="002D68C7">
      <w:pPr>
        <w:pStyle w:val="Normale-Testo"/>
        <w:ind w:firstLine="0"/>
        <w:rPr>
          <w:color w:val="000000" w:themeColor="text1"/>
          <w:lang w:val="es-ES"/>
        </w:rPr>
      </w:pPr>
    </w:p>
    <w:p w14:paraId="0EB2EA89" w14:textId="7F2077F3" w:rsidR="002D68C7" w:rsidRPr="00AA3CF6" w:rsidRDefault="002D68C7" w:rsidP="005A383F">
      <w:pPr>
        <w:pStyle w:val="Normale-Testo"/>
        <w:ind w:firstLine="0"/>
        <w:rPr>
          <w:color w:val="000000" w:themeColor="text1"/>
        </w:rPr>
      </w:pPr>
      <w:r w:rsidRPr="00AA3CF6">
        <w:rPr>
          <w:color w:val="000000" w:themeColor="text1"/>
        </w:rPr>
        <w:t xml:space="preserve">– </w:t>
      </w:r>
      <w:r w:rsidR="00660C90" w:rsidRPr="00AA3CF6">
        <w:rPr>
          <w:color w:val="000000" w:themeColor="text1"/>
        </w:rPr>
        <w:t>S</w:t>
      </w:r>
      <w:r w:rsidRPr="00AA3CF6">
        <w:rPr>
          <w:color w:val="000000" w:themeColor="text1"/>
        </w:rPr>
        <w:t>e una nota contiene una serie di riferimenti di un solo autore o di più autori, si segue l’ordine cronologico di pubblicazione, anche se non viene riportata la data di pubblicazione. Es.:</w:t>
      </w:r>
    </w:p>
    <w:p w14:paraId="00DC450B" w14:textId="2A3EE79C" w:rsidR="002D68C7" w:rsidRPr="00AA3CF6" w:rsidRDefault="002D68C7" w:rsidP="002D2962">
      <w:pPr>
        <w:pStyle w:val="Normale-Testo"/>
        <w:keepNext/>
        <w:rPr>
          <w:color w:val="000000" w:themeColor="text1"/>
        </w:rPr>
      </w:pPr>
      <w:r w:rsidRPr="00AA3CF6">
        <w:rPr>
          <w:noProof/>
          <w:color w:val="000000" w:themeColor="text1"/>
          <w:lang w:val="pl-PL" w:eastAsia="pl-PL"/>
        </w:rPr>
        <mc:AlternateContent>
          <mc:Choice Requires="wps">
            <w:drawing>
              <wp:anchor distT="0" distB="0" distL="114300" distR="114300" simplePos="0" relativeHeight="251755520" behindDoc="0" locked="0" layoutInCell="1" allowOverlap="1" wp14:anchorId="18D15197" wp14:editId="3298557A">
                <wp:simplePos x="0" y="0"/>
                <wp:positionH relativeFrom="margin">
                  <wp:posOffset>0</wp:posOffset>
                </wp:positionH>
                <wp:positionV relativeFrom="paragraph">
                  <wp:posOffset>242571</wp:posOffset>
                </wp:positionV>
                <wp:extent cx="5828400" cy="806400"/>
                <wp:effectExtent l="0" t="0" r="20320" b="13335"/>
                <wp:wrapNone/>
                <wp:docPr id="8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400" cy="80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3D5EB" id="Rectangle 109" o:spid="_x0000_s1026" style="position:absolute;margin-left:0;margin-top:19.1pt;width:458.95pt;height:6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" filled="f">
                <w10:wrap anchorx="margin"/>
              </v:rect>
            </w:pict>
          </mc:Fallback>
        </mc:AlternateContent>
      </w:r>
    </w:p>
    <w:p w14:paraId="1D515E1C" w14:textId="5DBEF9EF" w:rsidR="002D68C7" w:rsidRPr="00AA3CF6" w:rsidRDefault="002D68C7" w:rsidP="002D2962">
      <w:pPr>
        <w:pStyle w:val="Nota"/>
        <w:keepNext/>
        <w:keepLines/>
        <w:ind w:left="45" w:firstLine="0"/>
        <w:rPr>
          <w:color w:val="000000" w:themeColor="text1"/>
        </w:rPr>
      </w:pPr>
      <w:r w:rsidRPr="00AA3CF6">
        <w:rPr>
          <w:color w:val="000000" w:themeColor="text1"/>
        </w:rPr>
        <w:t>P. F</w:t>
      </w:r>
      <w:r w:rsidRPr="00AA3CF6">
        <w:rPr>
          <w:smallCaps/>
          <w:color w:val="000000" w:themeColor="text1"/>
        </w:rPr>
        <w:t>ransen</w:t>
      </w:r>
      <w:r w:rsidRPr="00AA3CF6">
        <w:rPr>
          <w:color w:val="000000" w:themeColor="text1"/>
        </w:rPr>
        <w:t>, «</w:t>
      </w:r>
      <w:proofErr w:type="spellStart"/>
      <w:r w:rsidRPr="00AA3CF6">
        <w:rPr>
          <w:color w:val="000000" w:themeColor="text1"/>
        </w:rPr>
        <w:t>Das</w:t>
      </w:r>
      <w:proofErr w:type="spellEnd"/>
      <w:r w:rsidRPr="00AA3CF6">
        <w:rPr>
          <w:color w:val="000000" w:themeColor="text1"/>
        </w:rPr>
        <w:t xml:space="preserve"> Thema </w:t>
      </w:r>
      <w:proofErr w:type="spellStart"/>
      <w:r w:rsidRPr="00AA3CF6">
        <w:rPr>
          <w:color w:val="000000" w:themeColor="text1"/>
        </w:rPr>
        <w:t>Ehescheidung</w:t>
      </w:r>
      <w:proofErr w:type="spellEnd"/>
      <w:r w:rsidRPr="00AA3CF6">
        <w:rPr>
          <w:color w:val="000000" w:themeColor="text1"/>
        </w:rPr>
        <w:t xml:space="preserve"> </w:t>
      </w:r>
      <w:proofErr w:type="spellStart"/>
      <w:r w:rsidRPr="00AA3CF6">
        <w:rPr>
          <w:color w:val="000000" w:themeColor="text1"/>
        </w:rPr>
        <w:t>nach</w:t>
      </w:r>
      <w:proofErr w:type="spellEnd"/>
      <w:r w:rsidRPr="00AA3CF6">
        <w:rPr>
          <w:color w:val="000000" w:themeColor="text1"/>
        </w:rPr>
        <w:t xml:space="preserve"> </w:t>
      </w:r>
      <w:proofErr w:type="spellStart"/>
      <w:r w:rsidRPr="00AA3CF6">
        <w:rPr>
          <w:color w:val="000000" w:themeColor="text1"/>
        </w:rPr>
        <w:t>Ehebruch</w:t>
      </w:r>
      <w:proofErr w:type="spellEnd"/>
      <w:r w:rsidRPr="00AA3CF6">
        <w:rPr>
          <w:color w:val="000000" w:themeColor="text1"/>
        </w:rPr>
        <w:t xml:space="preserve"> </w:t>
      </w:r>
      <w:proofErr w:type="spellStart"/>
      <w:r w:rsidRPr="00AA3CF6">
        <w:rPr>
          <w:color w:val="000000" w:themeColor="text1"/>
        </w:rPr>
        <w:t>auf</w:t>
      </w:r>
      <w:proofErr w:type="spellEnd"/>
      <w:r w:rsidRPr="00AA3CF6">
        <w:rPr>
          <w:color w:val="000000" w:themeColor="text1"/>
        </w:rPr>
        <w:t xml:space="preserve"> dem </w:t>
      </w:r>
      <w:proofErr w:type="spellStart"/>
      <w:r w:rsidRPr="00AA3CF6">
        <w:rPr>
          <w:color w:val="000000" w:themeColor="text1"/>
        </w:rPr>
        <w:t>Konzil</w:t>
      </w:r>
      <w:proofErr w:type="spellEnd"/>
      <w:r w:rsidRPr="00AA3CF6">
        <w:rPr>
          <w:color w:val="000000" w:themeColor="text1"/>
        </w:rPr>
        <w:t xml:space="preserve"> von </w:t>
      </w:r>
      <w:proofErr w:type="spellStart"/>
      <w:r w:rsidRPr="00AA3CF6">
        <w:rPr>
          <w:color w:val="000000" w:themeColor="text1"/>
        </w:rPr>
        <w:t>Trient</w:t>
      </w:r>
      <w:proofErr w:type="spellEnd"/>
      <w:r w:rsidRPr="00AA3CF6">
        <w:rPr>
          <w:color w:val="000000" w:themeColor="text1"/>
        </w:rPr>
        <w:t xml:space="preserve">», </w:t>
      </w:r>
      <w:proofErr w:type="spellStart"/>
      <w:r w:rsidRPr="00AA3CF6">
        <w:rPr>
          <w:i/>
          <w:iCs/>
          <w:color w:val="000000" w:themeColor="text1"/>
        </w:rPr>
        <w:t>C</w:t>
      </w:r>
      <w:r w:rsidRPr="00AA3CF6">
        <w:rPr>
          <w:i/>
          <w:color w:val="000000" w:themeColor="text1"/>
        </w:rPr>
        <w:t>oncilium</w:t>
      </w:r>
      <w:proofErr w:type="spellEnd"/>
      <w:r w:rsidRPr="00AA3CF6">
        <w:rPr>
          <w:color w:val="000000" w:themeColor="text1"/>
        </w:rPr>
        <w:t xml:space="preserve"> 6 (1970) 343- 348; L. </w:t>
      </w:r>
      <w:r w:rsidRPr="00AA3CF6">
        <w:rPr>
          <w:smallCaps/>
          <w:color w:val="000000" w:themeColor="text1"/>
        </w:rPr>
        <w:t>Bressan</w:t>
      </w:r>
      <w:r w:rsidRPr="00AA3CF6">
        <w:rPr>
          <w:color w:val="000000" w:themeColor="text1"/>
        </w:rPr>
        <w:t xml:space="preserve">, </w:t>
      </w:r>
      <w:r w:rsidRPr="00AA3CF6">
        <w:rPr>
          <w:i/>
          <w:color w:val="000000" w:themeColor="text1"/>
        </w:rPr>
        <w:t>Il canone tridentino sul divorzio per adulterio e l’interpretazione degli autori</w:t>
      </w:r>
      <w:r w:rsidRPr="00AA3CF6">
        <w:rPr>
          <w:color w:val="000000" w:themeColor="text1"/>
        </w:rPr>
        <w:t xml:space="preserve">, </w:t>
      </w:r>
      <w:proofErr w:type="spellStart"/>
      <w:r w:rsidRPr="00AA3CF6">
        <w:rPr>
          <w:color w:val="000000" w:themeColor="text1"/>
        </w:rPr>
        <w:t>AnGreg</w:t>
      </w:r>
      <w:proofErr w:type="spellEnd"/>
      <w:r w:rsidRPr="00AA3CF6">
        <w:rPr>
          <w:color w:val="000000" w:themeColor="text1"/>
        </w:rPr>
        <w:t xml:space="preserve"> 194, Roma 1972; </w:t>
      </w:r>
      <w:r w:rsidRPr="00AA3CF6">
        <w:rPr>
          <w:smallCaps/>
          <w:color w:val="000000" w:themeColor="text1"/>
        </w:rPr>
        <w:t>Id</w:t>
      </w:r>
      <w:r w:rsidRPr="00AA3CF6">
        <w:rPr>
          <w:color w:val="000000" w:themeColor="text1"/>
        </w:rPr>
        <w:t xml:space="preserve">., </w:t>
      </w:r>
      <w:r w:rsidRPr="00AA3CF6">
        <w:rPr>
          <w:i/>
          <w:color w:val="000000" w:themeColor="text1"/>
        </w:rPr>
        <w:t>Il divorzio nelle Chiese orientali. Ricerca storica sull’atteggiamento cattolico</w:t>
      </w:r>
      <w:r w:rsidRPr="00AA3CF6">
        <w:rPr>
          <w:color w:val="000000" w:themeColor="text1"/>
        </w:rPr>
        <w:t xml:space="preserve">, Bologna 1976; </w:t>
      </w:r>
      <w:r w:rsidRPr="00AA3CF6">
        <w:rPr>
          <w:smallCaps/>
          <w:color w:val="000000" w:themeColor="text1"/>
        </w:rPr>
        <w:t>Id</w:t>
      </w:r>
      <w:r w:rsidRPr="00AA3CF6">
        <w:rPr>
          <w:color w:val="000000" w:themeColor="text1"/>
        </w:rPr>
        <w:t xml:space="preserve">., «De </w:t>
      </w:r>
      <w:proofErr w:type="spellStart"/>
      <w:r w:rsidRPr="00AA3CF6">
        <w:rPr>
          <w:color w:val="000000" w:themeColor="text1"/>
        </w:rPr>
        <w:t>indissolubilitate</w:t>
      </w:r>
      <w:proofErr w:type="spellEnd"/>
      <w:r w:rsidRPr="00AA3CF6">
        <w:rPr>
          <w:color w:val="000000" w:themeColor="text1"/>
        </w:rPr>
        <w:t xml:space="preserve"> </w:t>
      </w:r>
      <w:proofErr w:type="spellStart"/>
      <w:r w:rsidRPr="00AA3CF6">
        <w:rPr>
          <w:color w:val="000000" w:themeColor="text1"/>
        </w:rPr>
        <w:t>matrimonii</w:t>
      </w:r>
      <w:proofErr w:type="spellEnd"/>
      <w:r w:rsidRPr="00AA3CF6">
        <w:rPr>
          <w:color w:val="000000" w:themeColor="text1"/>
        </w:rPr>
        <w:t xml:space="preserve"> </w:t>
      </w:r>
      <w:proofErr w:type="spellStart"/>
      <w:r w:rsidRPr="00AA3CF6">
        <w:rPr>
          <w:color w:val="000000" w:themeColor="text1"/>
        </w:rPr>
        <w:t>iuxta</w:t>
      </w:r>
      <w:proofErr w:type="spellEnd"/>
      <w:r w:rsidRPr="00AA3CF6">
        <w:rPr>
          <w:color w:val="000000" w:themeColor="text1"/>
        </w:rPr>
        <w:t xml:space="preserve"> </w:t>
      </w:r>
      <w:proofErr w:type="spellStart"/>
      <w:r w:rsidRPr="00AA3CF6">
        <w:rPr>
          <w:color w:val="000000" w:themeColor="text1"/>
        </w:rPr>
        <w:t>Concilium</w:t>
      </w:r>
      <w:proofErr w:type="spellEnd"/>
      <w:r w:rsidRPr="00AA3CF6">
        <w:rPr>
          <w:color w:val="000000" w:themeColor="text1"/>
        </w:rPr>
        <w:t xml:space="preserve"> </w:t>
      </w:r>
      <w:proofErr w:type="spellStart"/>
      <w:r w:rsidRPr="00AA3CF6">
        <w:rPr>
          <w:color w:val="000000" w:themeColor="text1"/>
        </w:rPr>
        <w:t>Tridentinum</w:t>
      </w:r>
      <w:proofErr w:type="spellEnd"/>
      <w:r w:rsidRPr="00AA3CF6">
        <w:rPr>
          <w:color w:val="000000" w:themeColor="text1"/>
        </w:rPr>
        <w:t xml:space="preserve">», </w:t>
      </w:r>
      <w:r w:rsidRPr="00AA3CF6">
        <w:rPr>
          <w:i/>
          <w:color w:val="000000" w:themeColor="text1"/>
        </w:rPr>
        <w:t>Periodica</w:t>
      </w:r>
      <w:r w:rsidRPr="00AA3CF6">
        <w:rPr>
          <w:color w:val="000000" w:themeColor="text1"/>
        </w:rPr>
        <w:t xml:space="preserve"> 69 (1980) 503-554; H. </w:t>
      </w:r>
      <w:proofErr w:type="spellStart"/>
      <w:r w:rsidRPr="00AA3CF6">
        <w:rPr>
          <w:color w:val="000000" w:themeColor="text1"/>
        </w:rPr>
        <w:t>J</w:t>
      </w:r>
      <w:r w:rsidRPr="00AA3CF6">
        <w:rPr>
          <w:smallCaps/>
          <w:color w:val="000000" w:themeColor="text1"/>
        </w:rPr>
        <w:t>edin</w:t>
      </w:r>
      <w:proofErr w:type="spellEnd"/>
      <w:r w:rsidRPr="00AA3CF6">
        <w:rPr>
          <w:color w:val="000000" w:themeColor="text1"/>
        </w:rPr>
        <w:t xml:space="preserve"> – K. R</w:t>
      </w:r>
      <w:r w:rsidRPr="00AA3CF6">
        <w:rPr>
          <w:smallCaps/>
          <w:color w:val="000000" w:themeColor="text1"/>
        </w:rPr>
        <w:t>einhardt</w:t>
      </w:r>
      <w:r w:rsidRPr="00AA3CF6">
        <w:rPr>
          <w:color w:val="000000" w:themeColor="text1"/>
        </w:rPr>
        <w:t xml:space="preserve">, </w:t>
      </w:r>
      <w:r w:rsidRPr="00AA3CF6">
        <w:rPr>
          <w:i/>
          <w:color w:val="000000" w:themeColor="text1"/>
        </w:rPr>
        <w:t>Il matrimonio: una ricerca storica e teologica</w:t>
      </w:r>
      <w:r w:rsidRPr="00AA3CF6">
        <w:rPr>
          <w:color w:val="000000" w:themeColor="text1"/>
        </w:rPr>
        <w:t>, Brescia 1981.</w:t>
      </w:r>
    </w:p>
    <w:p w14:paraId="55942AF8" w14:textId="306AD951" w:rsidR="002D68C7" w:rsidRPr="00AA3CF6" w:rsidRDefault="002D68C7" w:rsidP="00660C90">
      <w:pPr>
        <w:pStyle w:val="Normale-Testo"/>
        <w:rPr>
          <w:color w:val="000000" w:themeColor="text1"/>
        </w:rPr>
      </w:pPr>
    </w:p>
    <w:p w14:paraId="540466F5" w14:textId="5AADDE02" w:rsidR="002D68C7" w:rsidRPr="00AA3CF6" w:rsidRDefault="002D68C7" w:rsidP="005A383F">
      <w:pPr>
        <w:pStyle w:val="Normale-Testo"/>
        <w:ind w:firstLine="0"/>
        <w:rPr>
          <w:color w:val="000000" w:themeColor="text1"/>
          <w:lang w:eastAsia="fr-FR"/>
        </w:rPr>
      </w:pPr>
      <w:r w:rsidRPr="00AA3CF6">
        <w:rPr>
          <w:color w:val="000000" w:themeColor="text1"/>
        </w:rPr>
        <w:lastRenderedPageBreak/>
        <w:t xml:space="preserve">– Si evita l’uso di </w:t>
      </w:r>
      <w:r w:rsidRPr="00AA3CF6">
        <w:rPr>
          <w:i/>
          <w:iCs/>
          <w:color w:val="000000" w:themeColor="text1"/>
        </w:rPr>
        <w:t>Ibid</w:t>
      </w:r>
      <w:r w:rsidRPr="00AA3CF6">
        <w:rPr>
          <w:color w:val="000000" w:themeColor="text1"/>
        </w:rPr>
        <w:t xml:space="preserve">., eccetto per la stessa opera nella stessa nota. Si evita anche l’uso di </w:t>
      </w:r>
      <w:r w:rsidRPr="00AA3CF6">
        <w:rPr>
          <w:i/>
          <w:iCs/>
          <w:color w:val="000000" w:themeColor="text1"/>
        </w:rPr>
        <w:t>op.</w:t>
      </w:r>
      <w:r w:rsidRPr="00AA3CF6">
        <w:rPr>
          <w:i/>
          <w:iCs/>
          <w:color w:val="000000" w:themeColor="text1"/>
          <w:lang w:eastAsia="fr-FR"/>
        </w:rPr>
        <w:t xml:space="preserve"> cit</w:t>
      </w:r>
      <w:r w:rsidRPr="00AA3CF6">
        <w:rPr>
          <w:color w:val="000000" w:themeColor="text1"/>
          <w:lang w:eastAsia="fr-FR"/>
        </w:rPr>
        <w:t>.</w:t>
      </w:r>
    </w:p>
    <w:p w14:paraId="47EEA091" w14:textId="77777777" w:rsidR="002D68C7" w:rsidRPr="00AA3CF6" w:rsidRDefault="002D68C7" w:rsidP="005A383F">
      <w:pPr>
        <w:pStyle w:val="Normale-Testo"/>
        <w:rPr>
          <w:color w:val="000000" w:themeColor="text1"/>
          <w:lang w:bidi="th-TH"/>
        </w:rPr>
      </w:pPr>
    </w:p>
    <w:p w14:paraId="2892B32B" w14:textId="6E207F7C" w:rsidR="002D68C7" w:rsidRPr="00AA3CF6" w:rsidRDefault="000E3FCF" w:rsidP="007E7F80">
      <w:pPr>
        <w:pStyle w:val="Normale-Testo"/>
        <w:ind w:firstLine="0"/>
        <w:rPr>
          <w:i/>
          <w:iCs/>
          <w:color w:val="000000" w:themeColor="text1"/>
        </w:rPr>
      </w:pPr>
      <w:bookmarkStart w:id="81" w:name="_Toc34649203"/>
      <w:r w:rsidRPr="00AA3CF6">
        <w:rPr>
          <w:i/>
          <w:iCs/>
          <w:color w:val="000000" w:themeColor="text1"/>
        </w:rPr>
        <w:t xml:space="preserve">a) </w:t>
      </w:r>
      <w:r w:rsidR="002D68C7" w:rsidRPr="00AA3CF6">
        <w:rPr>
          <w:i/>
          <w:iCs/>
          <w:color w:val="000000" w:themeColor="text1"/>
        </w:rPr>
        <w:t>Libr</w:t>
      </w:r>
      <w:bookmarkEnd w:id="81"/>
      <w:r w:rsidR="002D68C7" w:rsidRPr="00AA3CF6">
        <w:rPr>
          <w:i/>
          <w:iCs/>
          <w:color w:val="000000" w:themeColor="text1"/>
        </w:rPr>
        <w:t>i</w:t>
      </w:r>
    </w:p>
    <w:p w14:paraId="1EF03FF5" w14:textId="77777777" w:rsidR="002D68C7" w:rsidRPr="00AA3CF6" w:rsidRDefault="002D68C7" w:rsidP="005A383F">
      <w:pPr>
        <w:pStyle w:val="Normale-Testo"/>
        <w:rPr>
          <w:color w:val="000000" w:themeColor="text1"/>
        </w:rPr>
      </w:pPr>
    </w:p>
    <w:p w14:paraId="01D24A7D" w14:textId="75B85228" w:rsidR="002D68C7" w:rsidRPr="00AA3CF6" w:rsidRDefault="002D68C7" w:rsidP="005A383F">
      <w:pPr>
        <w:pStyle w:val="Normale-Testo"/>
        <w:ind w:firstLine="0"/>
        <w:rPr>
          <w:color w:val="000000" w:themeColor="text1"/>
        </w:rPr>
      </w:pPr>
      <w:r w:rsidRPr="00AA3CF6">
        <w:rPr>
          <w:color w:val="000000" w:themeColor="text1"/>
        </w:rPr>
        <w:t>– Si riporta il titolo e l’eventuale sottotitolo dell’opera citata in corsivo, separati da un punto. Invece, gli altri elementi successivi in tondo</w:t>
      </w:r>
      <w:r w:rsidR="00480905">
        <w:rPr>
          <w:color w:val="000000" w:themeColor="text1"/>
        </w:rPr>
        <w:t>: città e anno di pubblicazione</w:t>
      </w:r>
      <w:r w:rsidRPr="00AA3CF6">
        <w:rPr>
          <w:color w:val="000000" w:themeColor="text1"/>
        </w:rPr>
        <w:t>.</w:t>
      </w:r>
      <w:r w:rsidR="0005212E">
        <w:rPr>
          <w:color w:val="000000" w:themeColor="text1"/>
        </w:rPr>
        <w:t xml:space="preserve"> Il riferimento all’eventuale collana va in tondo. Es.:</w:t>
      </w:r>
    </w:p>
    <w:p w14:paraId="01EBA5D4" w14:textId="77777777" w:rsidR="002D68C7" w:rsidRPr="00AA3CF6" w:rsidRDefault="002D68C7" w:rsidP="00932EC6">
      <w:pPr>
        <w:pStyle w:val="Nessunaspaziatura"/>
        <w:keepNext/>
        <w:spacing w:line="240" w:lineRule="auto"/>
        <w:ind w:left="851" w:hanging="851"/>
        <w:rPr>
          <w:color w:val="000000" w:themeColor="text1"/>
          <w:szCs w:val="24"/>
          <w:lang w:bidi="th-TH"/>
        </w:rPr>
      </w:pPr>
      <w:r w:rsidRPr="00AA3CF6">
        <w:rPr>
          <w:noProof/>
          <w:color w:val="000000" w:themeColor="text1"/>
          <w:szCs w:val="24"/>
          <w:lang w:val="pl-PL" w:eastAsia="pl-PL"/>
        </w:rPr>
        <mc:AlternateContent>
          <mc:Choice Requires="wps">
            <w:drawing>
              <wp:anchor distT="0" distB="0" distL="114300" distR="114300" simplePos="0" relativeHeight="251746304" behindDoc="0" locked="0" layoutInCell="1" allowOverlap="1" wp14:anchorId="1F43B901" wp14:editId="42F1332D">
                <wp:simplePos x="0" y="0"/>
                <wp:positionH relativeFrom="column">
                  <wp:posOffset>115</wp:posOffset>
                </wp:positionH>
                <wp:positionV relativeFrom="paragraph">
                  <wp:posOffset>179416</wp:posOffset>
                </wp:positionV>
                <wp:extent cx="4922520" cy="311728"/>
                <wp:effectExtent l="0" t="0" r="11430" b="12700"/>
                <wp:wrapNone/>
                <wp:docPr id="9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117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2B1D1" id="Rectangle 28" o:spid="_x0000_s1026" style="position:absolute;margin-left:0;margin-top:14.15pt;width:387.6pt;height:24.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" filled="f"/>
            </w:pict>
          </mc:Fallback>
        </mc:AlternateContent>
      </w:r>
    </w:p>
    <w:p w14:paraId="70200768" w14:textId="164D8ED7" w:rsidR="0005212E" w:rsidRDefault="005662C8" w:rsidP="00932EC6">
      <w:pPr>
        <w:pStyle w:val="Nota"/>
        <w:keepNext/>
        <w:ind w:firstLine="0"/>
        <w:rPr>
          <w:color w:val="000000" w:themeColor="text1"/>
          <w:lang w:bidi="th-TH"/>
        </w:rPr>
      </w:pPr>
      <w:r w:rsidRPr="00AA3CF6">
        <w:rPr>
          <w:color w:val="000000" w:themeColor="text1"/>
          <w:lang w:bidi="th-TH"/>
        </w:rPr>
        <w:t xml:space="preserve"> </w:t>
      </w:r>
      <w:r w:rsidR="002D68C7" w:rsidRPr="00AA3CF6">
        <w:rPr>
          <w:color w:val="000000" w:themeColor="text1"/>
          <w:lang w:bidi="th-TH"/>
        </w:rPr>
        <w:t>P. M</w:t>
      </w:r>
      <w:r w:rsidR="002D68C7" w:rsidRPr="00AA3CF6">
        <w:rPr>
          <w:smallCaps/>
          <w:color w:val="000000" w:themeColor="text1"/>
          <w:lang w:bidi="th-TH"/>
        </w:rPr>
        <w:t>eloni</w:t>
      </w:r>
      <w:r w:rsidR="002D68C7" w:rsidRPr="00AA3CF6">
        <w:rPr>
          <w:color w:val="000000" w:themeColor="text1"/>
          <w:lang w:bidi="th-TH"/>
        </w:rPr>
        <w:t xml:space="preserve">, </w:t>
      </w:r>
      <w:r w:rsidR="002D68C7" w:rsidRPr="00AA3CF6">
        <w:rPr>
          <w:i/>
          <w:iCs/>
          <w:color w:val="000000" w:themeColor="text1"/>
          <w:lang w:bidi="th-TH"/>
        </w:rPr>
        <w:t xml:space="preserve">Il profumo dell’immortalità. L’interpretazione patristica di </w:t>
      </w:r>
      <w:proofErr w:type="spellStart"/>
      <w:r w:rsidR="002D68C7" w:rsidRPr="00AA3CF6">
        <w:rPr>
          <w:i/>
          <w:iCs/>
          <w:color w:val="000000" w:themeColor="text1"/>
          <w:lang w:bidi="th-TH"/>
        </w:rPr>
        <w:t>Ct</w:t>
      </w:r>
      <w:proofErr w:type="spellEnd"/>
      <w:r w:rsidR="002D68C7" w:rsidRPr="00AA3CF6">
        <w:rPr>
          <w:i/>
          <w:iCs/>
          <w:color w:val="000000" w:themeColor="text1"/>
          <w:lang w:bidi="th-TH"/>
        </w:rPr>
        <w:t xml:space="preserve"> 1,3</w:t>
      </w:r>
      <w:r w:rsidR="002D68C7" w:rsidRPr="00AA3CF6">
        <w:rPr>
          <w:color w:val="000000" w:themeColor="text1"/>
          <w:lang w:bidi="th-TH"/>
        </w:rPr>
        <w:t>, Roma 1975, 13</w:t>
      </w:r>
      <w:r w:rsidR="007E7F80">
        <w:rPr>
          <w:color w:val="000000" w:themeColor="text1"/>
          <w:lang w:bidi="th-TH"/>
        </w:rPr>
        <w:t>.</w:t>
      </w:r>
    </w:p>
    <w:p w14:paraId="4D3ECBC0" w14:textId="386D869A" w:rsidR="0005212E" w:rsidRDefault="0005212E" w:rsidP="00932EC6">
      <w:pPr>
        <w:pStyle w:val="Nota"/>
        <w:keepNext/>
        <w:ind w:firstLine="0"/>
        <w:rPr>
          <w:color w:val="000000" w:themeColor="text1"/>
          <w:lang w:bidi="th-TH"/>
        </w:rPr>
      </w:pPr>
      <w:r>
        <w:rPr>
          <w:color w:val="000000" w:themeColor="text1"/>
          <w:lang w:bidi="th-TH"/>
        </w:rPr>
        <w:t xml:space="preserve"> S. </w:t>
      </w:r>
      <w:r w:rsidRPr="0005212E">
        <w:rPr>
          <w:smallCaps/>
          <w:color w:val="000000" w:themeColor="text1"/>
          <w:lang w:bidi="th-TH"/>
        </w:rPr>
        <w:t>Donadoni</w:t>
      </w:r>
      <w:r w:rsidRPr="0005212E">
        <w:rPr>
          <w:color w:val="000000" w:themeColor="text1"/>
          <w:lang w:bidi="th-TH"/>
        </w:rPr>
        <w:t xml:space="preserve">, </w:t>
      </w:r>
      <w:r w:rsidRPr="0005212E">
        <w:rPr>
          <w:i/>
          <w:color w:val="000000" w:themeColor="text1"/>
          <w:lang w:bidi="th-TH"/>
        </w:rPr>
        <w:t>La letteratura egizia</w:t>
      </w:r>
      <w:r w:rsidRPr="0005212E">
        <w:rPr>
          <w:color w:val="000000" w:themeColor="text1"/>
          <w:lang w:bidi="th-TH"/>
        </w:rPr>
        <w:t>, Le Letterature del Mondo 28, Firenze – Milano 1967</w:t>
      </w:r>
      <w:r w:rsidR="007E7F80">
        <w:rPr>
          <w:color w:val="000000" w:themeColor="text1"/>
          <w:lang w:bidi="th-TH"/>
        </w:rPr>
        <w:t>.</w:t>
      </w:r>
    </w:p>
    <w:p w14:paraId="614F254F" w14:textId="77777777" w:rsidR="0005212E" w:rsidRPr="00AA3CF6" w:rsidRDefault="0005212E" w:rsidP="005662C8">
      <w:pPr>
        <w:pStyle w:val="Nota"/>
        <w:ind w:firstLine="0"/>
        <w:rPr>
          <w:color w:val="000000" w:themeColor="text1"/>
          <w:lang w:bidi="th-TH"/>
        </w:rPr>
      </w:pPr>
    </w:p>
    <w:p w14:paraId="2962DEA8" w14:textId="77777777" w:rsidR="002D68C7" w:rsidRPr="00AA3CF6" w:rsidRDefault="002D68C7" w:rsidP="005A383F">
      <w:pPr>
        <w:pStyle w:val="Normale-Testo"/>
        <w:rPr>
          <w:color w:val="000000" w:themeColor="text1"/>
        </w:rPr>
      </w:pPr>
    </w:p>
    <w:p w14:paraId="671C5D16" w14:textId="2051F884" w:rsidR="002D68C7" w:rsidRPr="00AA3CF6" w:rsidRDefault="002D68C7" w:rsidP="00EC5380">
      <w:pPr>
        <w:pStyle w:val="Normale-Testo"/>
        <w:ind w:firstLine="0"/>
        <w:rPr>
          <w:color w:val="000000" w:themeColor="text1"/>
        </w:rPr>
      </w:pPr>
      <w:r w:rsidRPr="00AA3CF6">
        <w:rPr>
          <w:color w:val="000000" w:themeColor="text1"/>
        </w:rPr>
        <w:t>– Se l’opera è in più volumi, si mette il titolo e eventuale sottotitolo in corsivo, separati da un punto. Gli elementi successivi</w:t>
      </w:r>
      <w:r w:rsidR="00706557" w:rsidRPr="00AA3CF6">
        <w:rPr>
          <w:color w:val="000000" w:themeColor="text1"/>
        </w:rPr>
        <w:t>, separati da virgole,</w:t>
      </w:r>
      <w:r w:rsidRPr="00AA3CF6">
        <w:rPr>
          <w:color w:val="000000" w:themeColor="text1"/>
        </w:rPr>
        <w:t xml:space="preserve"> in tondo: il numero del volume in numeri romani (non preceduto da vol.), poi il numero della pagina in numeri arabi. E</w:t>
      </w:r>
      <w:r w:rsidRPr="00AA3CF6">
        <w:rPr>
          <w:smallCaps/>
          <w:color w:val="000000" w:themeColor="text1"/>
        </w:rPr>
        <w:t>s.:</w:t>
      </w:r>
    </w:p>
    <w:p w14:paraId="462C02E9" w14:textId="1501BBED" w:rsidR="002D68C7" w:rsidRPr="00AA3CF6" w:rsidRDefault="005662C8" w:rsidP="002D68C7">
      <w:pPr>
        <w:pStyle w:val="Nessunaspaziatura"/>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49376" behindDoc="0" locked="0" layoutInCell="1" allowOverlap="1" wp14:anchorId="50CA3370" wp14:editId="35A70BBE">
                <wp:simplePos x="0" y="0"/>
                <wp:positionH relativeFrom="column">
                  <wp:posOffset>-1270</wp:posOffset>
                </wp:positionH>
                <wp:positionV relativeFrom="paragraph">
                  <wp:posOffset>198755</wp:posOffset>
                </wp:positionV>
                <wp:extent cx="3543300" cy="281940"/>
                <wp:effectExtent l="0" t="0" r="19050" b="22860"/>
                <wp:wrapNone/>
                <wp:docPr id="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81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EDD2A" id="Rectangle 35" o:spid="_x0000_s1026" style="position:absolute;margin-left:-.1pt;margin-top:15.65pt;width:279pt;height:22.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" filled="f"/>
            </w:pict>
          </mc:Fallback>
        </mc:AlternateContent>
      </w:r>
    </w:p>
    <w:p w14:paraId="176E6175" w14:textId="419AD669" w:rsidR="00262E4E" w:rsidRDefault="002D68C7" w:rsidP="002D68C7">
      <w:pPr>
        <w:pStyle w:val="Nessunaspaziatura"/>
        <w:ind w:firstLine="0"/>
        <w:rPr>
          <w:rStyle w:val="NotaCar"/>
          <w:rFonts w:eastAsia="Calibri"/>
          <w:color w:val="000000" w:themeColor="text1"/>
        </w:rPr>
      </w:pPr>
      <w:r w:rsidRPr="00AA3CF6">
        <w:rPr>
          <w:color w:val="000000" w:themeColor="text1"/>
          <w:sz w:val="24"/>
          <w:szCs w:val="24"/>
        </w:rPr>
        <w:t xml:space="preserve"> </w:t>
      </w:r>
      <w:r w:rsidRPr="00AA3CF6">
        <w:rPr>
          <w:rStyle w:val="NotaCar"/>
          <w:rFonts w:eastAsia="Calibri"/>
          <w:color w:val="000000" w:themeColor="text1"/>
        </w:rPr>
        <w:t xml:space="preserve">G. </w:t>
      </w:r>
      <w:r w:rsidRPr="00AA3CF6">
        <w:rPr>
          <w:rStyle w:val="NotaCar"/>
          <w:rFonts w:eastAsia="Calibri"/>
          <w:smallCaps/>
          <w:color w:val="000000" w:themeColor="text1"/>
        </w:rPr>
        <w:t>Ravasi</w:t>
      </w:r>
      <w:r w:rsidRPr="00AA3CF6">
        <w:rPr>
          <w:rStyle w:val="NotaCar"/>
          <w:rFonts w:eastAsia="Calibri"/>
          <w:color w:val="000000" w:themeColor="text1"/>
        </w:rPr>
        <w:t xml:space="preserve">, </w:t>
      </w:r>
      <w:r w:rsidRPr="00AA3CF6">
        <w:rPr>
          <w:rStyle w:val="NotaCar"/>
          <w:rFonts w:eastAsia="Calibri"/>
          <w:i/>
          <w:iCs/>
          <w:color w:val="000000" w:themeColor="text1"/>
        </w:rPr>
        <w:t>Il libro dei Salmi. Commento e attualizzazione</w:t>
      </w:r>
      <w:r w:rsidRPr="00AA3CF6">
        <w:rPr>
          <w:rStyle w:val="NotaCar"/>
          <w:rFonts w:eastAsia="Calibri"/>
          <w:color w:val="000000" w:themeColor="text1"/>
        </w:rPr>
        <w:t>, II, 1072.</w:t>
      </w:r>
    </w:p>
    <w:p w14:paraId="05635D5D" w14:textId="343994D5" w:rsidR="00262E4E" w:rsidRDefault="00262E4E" w:rsidP="00262E4E">
      <w:pPr>
        <w:pStyle w:val="Nota"/>
        <w:ind w:firstLine="0"/>
      </w:pPr>
    </w:p>
    <w:p w14:paraId="70CECC50" w14:textId="77777777" w:rsidR="00AE4492" w:rsidRDefault="00262E4E" w:rsidP="00AE4492">
      <w:pPr>
        <w:pStyle w:val="Normale-Testo"/>
        <w:ind w:firstLine="0"/>
      </w:pPr>
      <w:r w:rsidRPr="00262E4E">
        <w:t xml:space="preserve">– </w:t>
      </w:r>
      <w:r>
        <w:t xml:space="preserve">Per fare riferimento a tutti </w:t>
      </w:r>
      <w:r w:rsidR="00AE4492">
        <w:t xml:space="preserve">i volumi dell’opera: </w:t>
      </w:r>
    </w:p>
    <w:p w14:paraId="72DF06AB" w14:textId="308170BD" w:rsidR="00AE4492" w:rsidRPr="00AA3CF6" w:rsidRDefault="00AE4492" w:rsidP="00AE4492">
      <w:pPr>
        <w:pStyle w:val="Normale-Testo"/>
        <w:ind w:firstLine="0"/>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67808" behindDoc="0" locked="0" layoutInCell="1" allowOverlap="1" wp14:anchorId="021869C5" wp14:editId="4858A1E1">
                <wp:simplePos x="0" y="0"/>
                <wp:positionH relativeFrom="column">
                  <wp:posOffset>114</wp:posOffset>
                </wp:positionH>
                <wp:positionV relativeFrom="paragraph">
                  <wp:posOffset>200545</wp:posOffset>
                </wp:positionV>
                <wp:extent cx="5022273" cy="281940"/>
                <wp:effectExtent l="0" t="0" r="26035" b="22860"/>
                <wp:wrapNone/>
                <wp:docPr id="4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273" cy="281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56FC5" id="Rectangle 35" o:spid="_x0000_s1026" style="position:absolute;margin-left:0;margin-top:15.8pt;width:395.45pt;height:2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" filled="f"/>
            </w:pict>
          </mc:Fallback>
        </mc:AlternateContent>
      </w:r>
    </w:p>
    <w:p w14:paraId="710FB179" w14:textId="18D14B67" w:rsidR="00AE4492" w:rsidRDefault="00AE4492" w:rsidP="00AE4492">
      <w:pPr>
        <w:pStyle w:val="Nessunaspaziatura"/>
        <w:ind w:firstLine="0"/>
        <w:rPr>
          <w:rStyle w:val="NotaCar"/>
          <w:rFonts w:eastAsia="Calibri"/>
          <w:color w:val="000000" w:themeColor="text1"/>
        </w:rPr>
      </w:pPr>
      <w:r w:rsidRPr="00AA3CF6">
        <w:rPr>
          <w:color w:val="000000" w:themeColor="text1"/>
          <w:sz w:val="24"/>
          <w:szCs w:val="24"/>
        </w:rPr>
        <w:t xml:space="preserve"> </w:t>
      </w:r>
      <w:r>
        <w:rPr>
          <w:color w:val="000000" w:themeColor="text1"/>
          <w:sz w:val="20"/>
          <w:szCs w:val="20"/>
          <w:lang w:eastAsia="en-GB"/>
        </w:rPr>
        <w:t xml:space="preserve">G. </w:t>
      </w:r>
      <w:r w:rsidRPr="00AE4492">
        <w:rPr>
          <w:smallCaps/>
          <w:color w:val="000000" w:themeColor="text1"/>
          <w:sz w:val="20"/>
          <w:szCs w:val="20"/>
          <w:lang w:eastAsia="en-GB"/>
        </w:rPr>
        <w:t>Ravasi</w:t>
      </w:r>
      <w:r w:rsidRPr="00AE4492">
        <w:rPr>
          <w:color w:val="000000" w:themeColor="text1"/>
          <w:sz w:val="20"/>
          <w:szCs w:val="20"/>
          <w:lang w:eastAsia="en-GB"/>
        </w:rPr>
        <w:t xml:space="preserve">, </w:t>
      </w:r>
      <w:r w:rsidRPr="00AE4492">
        <w:rPr>
          <w:i/>
          <w:iCs/>
          <w:color w:val="000000" w:themeColor="text1"/>
          <w:sz w:val="20"/>
          <w:szCs w:val="20"/>
          <w:lang w:eastAsia="en-GB"/>
        </w:rPr>
        <w:t>Il libro dei Salmi</w:t>
      </w:r>
      <w:r w:rsidRPr="00AE4492">
        <w:rPr>
          <w:color w:val="000000" w:themeColor="text1"/>
          <w:sz w:val="20"/>
          <w:szCs w:val="20"/>
          <w:lang w:eastAsia="en-GB"/>
        </w:rPr>
        <w:t>, I-III, Lettura Pastorale della Bibbia 12, 14, 17, Bologna 1981-1984</w:t>
      </w:r>
      <w:r w:rsidRPr="00AA3CF6">
        <w:rPr>
          <w:rStyle w:val="NotaCar"/>
          <w:rFonts w:eastAsia="Calibri"/>
          <w:color w:val="000000" w:themeColor="text1"/>
        </w:rPr>
        <w:t>.</w:t>
      </w:r>
    </w:p>
    <w:p w14:paraId="5112441A" w14:textId="351A7CB6" w:rsidR="002D68C7" w:rsidRDefault="002D68C7" w:rsidP="002D68C7">
      <w:pPr>
        <w:pStyle w:val="Nessunaspaziatura"/>
        <w:spacing w:line="240" w:lineRule="auto"/>
        <w:ind w:left="851" w:hanging="851"/>
        <w:rPr>
          <w:color w:val="000000" w:themeColor="text1"/>
          <w:sz w:val="24"/>
          <w:szCs w:val="24"/>
        </w:rPr>
      </w:pPr>
    </w:p>
    <w:p w14:paraId="542F1494" w14:textId="4980619D" w:rsidR="00AC7EA6" w:rsidRDefault="00AC7EA6" w:rsidP="00AC7EA6">
      <w:pPr>
        <w:pStyle w:val="Normale-Testo"/>
        <w:ind w:firstLine="0"/>
        <w:rPr>
          <w:szCs w:val="24"/>
        </w:rPr>
      </w:pPr>
      <w:r>
        <w:rPr>
          <w:szCs w:val="24"/>
        </w:rPr>
        <w:t xml:space="preserve">– </w:t>
      </w:r>
      <w:r>
        <w:t xml:space="preserve">Se </w:t>
      </w:r>
      <w:r w:rsidR="00262E4E">
        <w:t>t</w:t>
      </w:r>
      <w:r w:rsidRPr="00AA3CF6">
        <w:t>utti i volumi hanno lo stesso titolo ma ciascun volume ha un sottotitolo diverso</w:t>
      </w:r>
      <w:r w:rsidR="00D7710C">
        <w:t>, cf. il seguente esempio</w:t>
      </w:r>
      <w:r>
        <w:rPr>
          <w:lang w:eastAsia="fr-FR"/>
        </w:rPr>
        <w:t xml:space="preserve">: </w:t>
      </w:r>
    </w:p>
    <w:p w14:paraId="2C337097" w14:textId="4C4A63B3" w:rsidR="00AC7EA6" w:rsidRPr="00AA3CF6" w:rsidRDefault="00262E4E" w:rsidP="00AC7EA6">
      <w:pPr>
        <w:pStyle w:val="Nessunaspaziatura"/>
        <w:keepNext/>
        <w:spacing w:line="240" w:lineRule="auto"/>
        <w:ind w:firstLine="0"/>
        <w:rPr>
          <w:rFonts w:eastAsia="Times New Roman"/>
          <w:color w:val="000000" w:themeColor="text1"/>
          <w:sz w:val="24"/>
          <w:szCs w:val="24"/>
          <w:lang w:eastAsia="fr-FR"/>
        </w:rPr>
      </w:pPr>
      <w:r w:rsidRPr="00AA3CF6">
        <w:rPr>
          <w:noProof/>
          <w:color w:val="000000" w:themeColor="text1"/>
          <w:sz w:val="24"/>
          <w:szCs w:val="24"/>
          <w:lang w:val="pl-PL" w:eastAsia="pl-PL"/>
        </w:rPr>
        <mc:AlternateContent>
          <mc:Choice Requires="wps">
            <w:drawing>
              <wp:anchor distT="0" distB="0" distL="114300" distR="114300" simplePos="0" relativeHeight="251765760" behindDoc="0" locked="0" layoutInCell="1" allowOverlap="1" wp14:anchorId="49781901" wp14:editId="098692A5">
                <wp:simplePos x="0" y="0"/>
                <wp:positionH relativeFrom="column">
                  <wp:posOffset>115</wp:posOffset>
                </wp:positionH>
                <wp:positionV relativeFrom="paragraph">
                  <wp:posOffset>165100</wp:posOffset>
                </wp:positionV>
                <wp:extent cx="5788660" cy="367145"/>
                <wp:effectExtent l="0" t="0" r="21590" b="13970"/>
                <wp:wrapNone/>
                <wp:docPr id="2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367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375AF" id="Rectangle 68" o:spid="_x0000_s1026" style="position:absolute;margin-left:0;margin-top:13pt;width:455.8pt;height:28.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" filled="f"/>
            </w:pict>
          </mc:Fallback>
        </mc:AlternateContent>
      </w:r>
    </w:p>
    <w:p w14:paraId="6D1E9647" w14:textId="324731D9" w:rsidR="00AC7EA6" w:rsidRPr="00AA3CF6" w:rsidRDefault="00AE4492" w:rsidP="00D7710C">
      <w:pPr>
        <w:pStyle w:val="Nota"/>
        <w:ind w:left="48" w:firstLine="0"/>
        <w:rPr>
          <w:lang w:val="es-ES"/>
        </w:rPr>
      </w:pPr>
      <w:bookmarkStart w:id="82" w:name="_Hlk116920835"/>
      <w:r>
        <w:rPr>
          <w:lang w:val="es-ES"/>
        </w:rPr>
        <w:t xml:space="preserve">A. </w:t>
      </w:r>
      <w:r w:rsidR="00AC7EA6" w:rsidRPr="00AA3CF6">
        <w:rPr>
          <w:lang w:val="es-ES"/>
        </w:rPr>
        <w:t>F</w:t>
      </w:r>
      <w:r w:rsidR="00AC7EA6" w:rsidRPr="00AA3CF6">
        <w:rPr>
          <w:smallCaps/>
          <w:lang w:val="es-ES"/>
        </w:rPr>
        <w:t>ernández</w:t>
      </w:r>
      <w:r w:rsidR="00AC7EA6" w:rsidRPr="00AA3CF6">
        <w:rPr>
          <w:lang w:val="es-ES"/>
        </w:rPr>
        <w:t xml:space="preserve">, </w:t>
      </w:r>
      <w:r w:rsidR="00AC7EA6" w:rsidRPr="00262E4E">
        <w:rPr>
          <w:i/>
          <w:iCs/>
          <w:lang w:val="es-ES"/>
        </w:rPr>
        <w:t>Teología Moral</w:t>
      </w:r>
      <w:r w:rsidR="00AC7EA6" w:rsidRPr="00AA3CF6">
        <w:rPr>
          <w:lang w:val="es-ES"/>
        </w:rPr>
        <w:t xml:space="preserve">. I. </w:t>
      </w:r>
      <w:r w:rsidR="00AC7EA6" w:rsidRPr="00262E4E">
        <w:rPr>
          <w:i/>
          <w:iCs/>
          <w:lang w:val="es-ES"/>
        </w:rPr>
        <w:t>Moral Fundamental</w:t>
      </w:r>
      <w:r w:rsidR="00AC7EA6" w:rsidRPr="00AA3CF6">
        <w:rPr>
          <w:lang w:val="es-ES"/>
        </w:rPr>
        <w:t xml:space="preserve">. II. </w:t>
      </w:r>
      <w:r w:rsidR="00AC7EA6" w:rsidRPr="00262E4E">
        <w:rPr>
          <w:i/>
          <w:iCs/>
          <w:lang w:val="es-ES"/>
        </w:rPr>
        <w:t>Moral de la persona y de la familia</w:t>
      </w:r>
      <w:r w:rsidR="00AC7EA6" w:rsidRPr="00AA3CF6">
        <w:rPr>
          <w:lang w:val="es-ES"/>
        </w:rPr>
        <w:t xml:space="preserve">, Burgos </w:t>
      </w:r>
      <w:proofErr w:type="gramStart"/>
      <w:r w:rsidR="00AC7EA6" w:rsidRPr="00AA3CF6">
        <w:rPr>
          <w:lang w:val="es-ES"/>
        </w:rPr>
        <w:t>1992,</w:t>
      </w:r>
      <w:r w:rsidR="00262E4E">
        <w:rPr>
          <w:lang w:val="es-ES"/>
        </w:rPr>
        <w:t xml:space="preserve"> </w:t>
      </w:r>
      <w:r w:rsidR="00D7710C">
        <w:rPr>
          <w:lang w:val="es-ES"/>
        </w:rPr>
        <w:t xml:space="preserve">  </w:t>
      </w:r>
      <w:proofErr w:type="gramEnd"/>
      <w:r w:rsidR="00AC7EA6" w:rsidRPr="00AA3CF6">
        <w:rPr>
          <w:lang w:val="es-ES"/>
        </w:rPr>
        <w:t>1993.</w:t>
      </w:r>
    </w:p>
    <w:bookmarkEnd w:id="82"/>
    <w:p w14:paraId="208E9738" w14:textId="194C0541" w:rsidR="00AC7EA6" w:rsidRPr="00B138BA" w:rsidRDefault="00AC7EA6" w:rsidP="002D68C7">
      <w:pPr>
        <w:pStyle w:val="Nessunaspaziatura"/>
        <w:spacing w:line="240" w:lineRule="auto"/>
        <w:ind w:left="851" w:hanging="851"/>
        <w:rPr>
          <w:color w:val="000000" w:themeColor="text1"/>
          <w:sz w:val="24"/>
          <w:szCs w:val="24"/>
          <w:lang w:val="es-ES"/>
        </w:rPr>
      </w:pPr>
    </w:p>
    <w:p w14:paraId="14725426" w14:textId="0112FEDD" w:rsidR="00AC7EA6" w:rsidRPr="00B138BA" w:rsidRDefault="00AC7EA6" w:rsidP="002D68C7">
      <w:pPr>
        <w:pStyle w:val="Nessunaspaziatura"/>
        <w:spacing w:line="240" w:lineRule="auto"/>
        <w:ind w:left="851" w:hanging="851"/>
        <w:rPr>
          <w:color w:val="000000" w:themeColor="text1"/>
          <w:sz w:val="24"/>
          <w:szCs w:val="24"/>
          <w:lang w:val="es-ES"/>
        </w:rPr>
      </w:pPr>
    </w:p>
    <w:p w14:paraId="44CB747C" w14:textId="5FCD56B9" w:rsidR="002D68C7" w:rsidRPr="00AA3CF6" w:rsidRDefault="002D68C7" w:rsidP="002D68C7">
      <w:pPr>
        <w:pStyle w:val="Nessunaspaziatura"/>
        <w:ind w:firstLine="0"/>
        <w:rPr>
          <w:color w:val="000000" w:themeColor="text1"/>
          <w:sz w:val="24"/>
          <w:szCs w:val="24"/>
        </w:rPr>
      </w:pPr>
      <w:r w:rsidRPr="00AA3CF6">
        <w:rPr>
          <w:color w:val="000000" w:themeColor="text1"/>
          <w:sz w:val="24"/>
          <w:szCs w:val="24"/>
        </w:rPr>
        <w:t>– Nel caso di raccolta di opere dello stesso autore si usa (..., in I</w:t>
      </w:r>
      <w:r w:rsidRPr="00AA3CF6">
        <w:rPr>
          <w:smallCaps/>
          <w:color w:val="000000" w:themeColor="text1"/>
          <w:sz w:val="24"/>
          <w:szCs w:val="24"/>
        </w:rPr>
        <w:t>d</w:t>
      </w:r>
      <w:r w:rsidR="005662C8" w:rsidRPr="00AA3CF6">
        <w:rPr>
          <w:smallCaps/>
          <w:color w:val="000000" w:themeColor="text1"/>
          <w:sz w:val="24"/>
          <w:szCs w:val="24"/>
        </w:rPr>
        <w:t>./</w:t>
      </w:r>
      <w:proofErr w:type="spellStart"/>
      <w:r w:rsidR="005662C8" w:rsidRPr="00AA3CF6">
        <w:rPr>
          <w:smallCaps/>
          <w:color w:val="000000" w:themeColor="text1"/>
          <w:sz w:val="24"/>
          <w:szCs w:val="24"/>
        </w:rPr>
        <w:t>Ead</w:t>
      </w:r>
      <w:proofErr w:type="spellEnd"/>
      <w:r w:rsidRPr="00AA3CF6">
        <w:rPr>
          <w:color w:val="000000" w:themeColor="text1"/>
          <w:sz w:val="24"/>
          <w:szCs w:val="24"/>
        </w:rPr>
        <w:t>., ...). Es.:</w:t>
      </w:r>
    </w:p>
    <w:p w14:paraId="4C40871F" w14:textId="77777777" w:rsidR="002D68C7" w:rsidRPr="00AA3CF6" w:rsidRDefault="002D68C7" w:rsidP="002D68C7">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50400" behindDoc="0" locked="0" layoutInCell="1" allowOverlap="1" wp14:anchorId="1EFDCA58" wp14:editId="6215C162">
                <wp:simplePos x="0" y="0"/>
                <wp:positionH relativeFrom="column">
                  <wp:posOffset>-1270</wp:posOffset>
                </wp:positionH>
                <wp:positionV relativeFrom="paragraph">
                  <wp:posOffset>116840</wp:posOffset>
                </wp:positionV>
                <wp:extent cx="3337560" cy="266700"/>
                <wp:effectExtent l="0" t="0" r="15240" b="19050"/>
                <wp:wrapNone/>
                <wp:docPr id="9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20065" id="Rectangle 39" o:spid="_x0000_s1026" style="position:absolute;margin-left:-.1pt;margin-top:9.2pt;width:262.8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" filled="f"/>
            </w:pict>
          </mc:Fallback>
        </mc:AlternateContent>
      </w:r>
    </w:p>
    <w:p w14:paraId="3BC9EA5F" w14:textId="73B1F367" w:rsidR="00B10B37" w:rsidRDefault="00B77103" w:rsidP="00B77103">
      <w:pPr>
        <w:pStyle w:val="Nota"/>
        <w:ind w:firstLine="0"/>
        <w:jc w:val="left"/>
        <w:rPr>
          <w:color w:val="000000" w:themeColor="text1"/>
        </w:rPr>
      </w:pPr>
      <w:r>
        <w:rPr>
          <w:smallCaps/>
          <w:color w:val="000000" w:themeColor="text1"/>
        </w:rPr>
        <w:t xml:space="preserve"> T</w:t>
      </w:r>
      <w:r w:rsidR="002D68C7" w:rsidRPr="00AA3CF6">
        <w:rPr>
          <w:smallCaps/>
          <w:color w:val="000000" w:themeColor="text1"/>
        </w:rPr>
        <w:t>eresa di Gesù</w:t>
      </w:r>
      <w:r w:rsidR="002D68C7" w:rsidRPr="00AA3CF6">
        <w:rPr>
          <w:color w:val="000000" w:themeColor="text1"/>
        </w:rPr>
        <w:t xml:space="preserve">, </w:t>
      </w:r>
      <w:r w:rsidR="002D68C7" w:rsidRPr="00AA3CF6">
        <w:rPr>
          <w:i/>
          <w:color w:val="000000" w:themeColor="text1"/>
        </w:rPr>
        <w:t>Cammino di perfezione</w:t>
      </w:r>
      <w:r w:rsidR="002D68C7" w:rsidRPr="00AA3CF6">
        <w:rPr>
          <w:color w:val="000000" w:themeColor="text1"/>
        </w:rPr>
        <w:t xml:space="preserve">, in </w:t>
      </w:r>
      <w:proofErr w:type="spellStart"/>
      <w:r w:rsidR="005662C8" w:rsidRPr="00AA3CF6">
        <w:rPr>
          <w:smallCaps/>
          <w:color w:val="000000" w:themeColor="text1"/>
        </w:rPr>
        <w:t>Ead</w:t>
      </w:r>
      <w:proofErr w:type="spellEnd"/>
      <w:r w:rsidR="002D68C7" w:rsidRPr="00AA3CF6">
        <w:rPr>
          <w:color w:val="000000" w:themeColor="text1"/>
        </w:rPr>
        <w:t xml:space="preserve">., </w:t>
      </w:r>
      <w:r w:rsidR="002D68C7" w:rsidRPr="00AA3CF6">
        <w:rPr>
          <w:i/>
          <w:color w:val="000000" w:themeColor="text1"/>
        </w:rPr>
        <w:t>Opere</w:t>
      </w:r>
      <w:r w:rsidR="002D68C7" w:rsidRPr="00AA3CF6">
        <w:rPr>
          <w:color w:val="000000" w:themeColor="text1"/>
        </w:rPr>
        <w:t>, 921.</w:t>
      </w:r>
    </w:p>
    <w:p w14:paraId="2398678B" w14:textId="77777777" w:rsidR="00B10B37" w:rsidRPr="00BB1696" w:rsidRDefault="00B10B37" w:rsidP="00B10B37">
      <w:pPr>
        <w:pStyle w:val="Normale-Testo"/>
        <w:keepNext/>
        <w:rPr>
          <w:color w:val="000000" w:themeColor="text1"/>
        </w:rPr>
      </w:pPr>
    </w:p>
    <w:p w14:paraId="28F26377" w14:textId="77777777" w:rsidR="00932EC6" w:rsidRDefault="00B10B37" w:rsidP="00932EC6">
      <w:pPr>
        <w:pStyle w:val="Normale-Testo"/>
        <w:keepNext/>
        <w:ind w:firstLine="0"/>
        <w:rPr>
          <w:color w:val="000000" w:themeColor="text1"/>
        </w:rPr>
      </w:pPr>
      <w:r w:rsidRPr="00AA3CF6">
        <w:rPr>
          <w:color w:val="000000" w:themeColor="text1"/>
          <w:lang w:eastAsia="fr-FR"/>
        </w:rPr>
        <w:t xml:space="preserve">– </w:t>
      </w:r>
      <w:r w:rsidRPr="00AA3CF6">
        <w:rPr>
          <w:color w:val="000000" w:themeColor="text1"/>
        </w:rPr>
        <w:t>Nel caso si debba citare l’edizione delle opere di autori classici</w:t>
      </w:r>
      <w:r>
        <w:rPr>
          <w:color w:val="000000" w:themeColor="text1"/>
        </w:rPr>
        <w:t xml:space="preserve"> o l’opera omnia di un autore</w:t>
      </w:r>
      <w:r w:rsidRPr="00AA3CF6">
        <w:rPr>
          <w:color w:val="000000" w:themeColor="text1"/>
        </w:rPr>
        <w:t xml:space="preserve">, si aggiungano tutte le informazioni supplementari sui curatori dell’edizione (introduzione, note, </w:t>
      </w:r>
      <w:r w:rsidRPr="00AA3CF6">
        <w:rPr>
          <w:color w:val="000000" w:themeColor="text1"/>
        </w:rPr>
        <w:lastRenderedPageBreak/>
        <w:t>ecc. come riportato nel frontespizio dell’edizione), in tondo, separate da una virgola dopo il titolo</w:t>
      </w:r>
      <w:r w:rsidR="00FE1CC7">
        <w:rPr>
          <w:color w:val="000000" w:themeColor="text1"/>
        </w:rPr>
        <w:t xml:space="preserve">. </w:t>
      </w:r>
    </w:p>
    <w:p w14:paraId="5E348AA6" w14:textId="4FE540C3" w:rsidR="00480905" w:rsidRDefault="00B10B37" w:rsidP="00932EC6">
      <w:pPr>
        <w:pStyle w:val="Normale-Testo"/>
        <w:keepNext/>
        <w:rPr>
          <w:color w:val="000000" w:themeColor="text1"/>
        </w:rPr>
      </w:pPr>
      <w:r>
        <w:rPr>
          <w:color w:val="000000" w:themeColor="text1"/>
        </w:rPr>
        <w:t>Es.:</w:t>
      </w:r>
      <w:r w:rsidR="00480905" w:rsidRPr="00AA3CF6">
        <w:rPr>
          <w:noProof/>
          <w:color w:val="000000" w:themeColor="text1"/>
          <w:szCs w:val="24"/>
          <w:lang w:val="pl-PL" w:eastAsia="pl-PL"/>
        </w:rPr>
        <mc:AlternateContent>
          <mc:Choice Requires="wps">
            <w:drawing>
              <wp:anchor distT="0" distB="0" distL="114300" distR="114300" simplePos="0" relativeHeight="251761664" behindDoc="0" locked="0" layoutInCell="1" allowOverlap="1" wp14:anchorId="7DF91E4D" wp14:editId="1EF98FD6">
                <wp:simplePos x="0" y="0"/>
                <wp:positionH relativeFrom="column">
                  <wp:posOffset>115</wp:posOffset>
                </wp:positionH>
                <wp:positionV relativeFrom="paragraph">
                  <wp:posOffset>265084</wp:posOffset>
                </wp:positionV>
                <wp:extent cx="5756275" cy="1177636"/>
                <wp:effectExtent l="0" t="0" r="15875" b="22860"/>
                <wp:wrapNone/>
                <wp:docPr id="1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11776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73AA8C" w14:textId="77777777" w:rsidR="00B10B37" w:rsidRPr="00982FBC" w:rsidRDefault="00B10B37" w:rsidP="00480905">
                            <w:pPr>
                              <w:pStyle w:val="Nota"/>
                              <w:ind w:firstLine="0"/>
                              <w:rPr>
                                <w:lang w:val="es-ES"/>
                              </w:rPr>
                            </w:pPr>
                            <w:r>
                              <w:rPr>
                                <w:smallCaps/>
                                <w:lang w:val="es-ES"/>
                              </w:rPr>
                              <w:t xml:space="preserve">Juan de la Cruz, </w:t>
                            </w:r>
                            <w:r w:rsidRPr="00541732">
                              <w:rPr>
                                <w:i/>
                                <w:iCs/>
                                <w:lang w:val="es-ES"/>
                              </w:rPr>
                              <w:t>Obras completas</w:t>
                            </w:r>
                            <w:r w:rsidRPr="00982FBC">
                              <w:rPr>
                                <w:lang w:val="es-ES"/>
                              </w:rPr>
                              <w:t xml:space="preserve">, </w:t>
                            </w:r>
                            <w:r>
                              <w:rPr>
                                <w:lang w:val="es-ES"/>
                              </w:rPr>
                              <w:t>R</w:t>
                            </w:r>
                            <w:r w:rsidRPr="00541732">
                              <w:rPr>
                                <w:lang w:val="es-ES"/>
                              </w:rPr>
                              <w:t>evisión textual, introducciones y notas al texto: José Vicente Rodríguez; introducciones y notas doctrinales: Federico Ruiz Salvador</w:t>
                            </w:r>
                            <w:r>
                              <w:rPr>
                                <w:lang w:val="es-ES"/>
                              </w:rPr>
                              <w:t>, Burgos 2019</w:t>
                            </w:r>
                            <w:r w:rsidRPr="00541732">
                              <w:rPr>
                                <w:vertAlign w:val="superscript"/>
                                <w:lang w:val="es-ES"/>
                              </w:rPr>
                              <w:t>7</w:t>
                            </w:r>
                            <w:r>
                              <w:rPr>
                                <w:lang w:val="es-ES"/>
                              </w:rPr>
                              <w:t xml:space="preserve">; </w:t>
                            </w:r>
                            <w:r w:rsidRPr="00541732">
                              <w:rPr>
                                <w:lang w:val="es-ES"/>
                              </w:rPr>
                              <w:t xml:space="preserve">trad. italiana, </w:t>
                            </w:r>
                            <w:r w:rsidRPr="00541732">
                              <w:rPr>
                                <w:i/>
                                <w:iCs/>
                                <w:lang w:val="es-ES"/>
                              </w:rPr>
                              <w:t>Opere complete</w:t>
                            </w:r>
                            <w:r w:rsidRPr="00541732">
                              <w:rPr>
                                <w:lang w:val="es-ES"/>
                              </w:rPr>
                              <w:t xml:space="preserve">, tr. </w:t>
                            </w:r>
                            <w:r>
                              <w:rPr>
                                <w:lang w:val="es-ES"/>
                              </w:rPr>
                              <w:t>S</w:t>
                            </w:r>
                            <w:r w:rsidRPr="00541732">
                              <w:rPr>
                                <w:lang w:val="es-ES"/>
                              </w:rPr>
                              <w:t xml:space="preserve">. </w:t>
                            </w:r>
                            <w:r>
                              <w:rPr>
                                <w:lang w:val="es-ES"/>
                              </w:rPr>
                              <w:t>Giordano</w:t>
                            </w:r>
                            <w:r w:rsidRPr="00541732">
                              <w:rPr>
                                <w:lang w:val="es-ES"/>
                              </w:rPr>
                              <w:t xml:space="preserve">, </w:t>
                            </w:r>
                            <w:r>
                              <w:rPr>
                                <w:lang w:val="es-ES"/>
                              </w:rPr>
                              <w:t>Roma 2020</w:t>
                            </w:r>
                            <w:r w:rsidRPr="00541732">
                              <w:rPr>
                                <w:lang w:val="es-ES"/>
                              </w:rPr>
                              <w:t>.</w:t>
                            </w:r>
                          </w:p>
                          <w:p w14:paraId="606292BA" w14:textId="77777777" w:rsidR="00B10B37" w:rsidRPr="005D4D7B" w:rsidRDefault="00B10B37" w:rsidP="00480905">
                            <w:pPr>
                              <w:pStyle w:val="Nota"/>
                              <w:ind w:firstLine="0"/>
                              <w:rPr>
                                <w:lang w:val="es-ES"/>
                              </w:rPr>
                            </w:pPr>
                            <w:r w:rsidRPr="005D4D7B">
                              <w:rPr>
                                <w:smallCaps/>
                                <w:lang w:val="es-ES"/>
                              </w:rPr>
                              <w:t>Teresa de Jesús</w:t>
                            </w:r>
                            <w:r w:rsidRPr="005D4D7B">
                              <w:rPr>
                                <w:lang w:val="es-ES"/>
                              </w:rPr>
                              <w:t xml:space="preserve">, </w:t>
                            </w:r>
                            <w:r w:rsidRPr="005D4D7B">
                              <w:rPr>
                                <w:i/>
                                <w:iCs/>
                                <w:lang w:val="es-ES"/>
                              </w:rPr>
                              <w:t>Cartas</w:t>
                            </w:r>
                            <w:r w:rsidRPr="005D4D7B">
                              <w:rPr>
                                <w:lang w:val="es-ES"/>
                              </w:rPr>
                              <w:t xml:space="preserve">, </w:t>
                            </w:r>
                            <w:r>
                              <w:rPr>
                                <w:lang w:val="es-ES"/>
                              </w:rPr>
                              <w:t>E</w:t>
                            </w:r>
                            <w:r w:rsidRPr="005D4D7B">
                              <w:rPr>
                                <w:lang w:val="es-ES"/>
                              </w:rPr>
                              <w:t>dición preparada por Tomás Álvarez, Burgos 2017</w:t>
                            </w:r>
                            <w:r w:rsidRPr="005D4D7B">
                              <w:rPr>
                                <w:vertAlign w:val="superscript"/>
                                <w:lang w:val="es-ES"/>
                              </w:rPr>
                              <w:t>5</w:t>
                            </w:r>
                            <w:r w:rsidRPr="005D4D7B">
                              <w:rPr>
                                <w:lang w:val="es-ES"/>
                              </w:rPr>
                              <w:t>.</w:t>
                            </w:r>
                          </w:p>
                          <w:p w14:paraId="40A3C98E" w14:textId="173AC4F0" w:rsidR="00B10B37" w:rsidRPr="005D4D7B" w:rsidRDefault="00480905" w:rsidP="00480905">
                            <w:pPr>
                              <w:pStyle w:val="Nota"/>
                              <w:ind w:firstLine="0"/>
                              <w:rPr>
                                <w:lang w:val="es-ES"/>
                              </w:rPr>
                            </w:pPr>
                            <w:r w:rsidRPr="005D4D7B">
                              <w:rPr>
                                <w:smallCaps/>
                                <w:lang w:val="es-ES"/>
                              </w:rPr>
                              <w:t>Teresa de Jesús</w:t>
                            </w:r>
                            <w:r w:rsidR="00B10B37" w:rsidRPr="005D4D7B">
                              <w:rPr>
                                <w:lang w:val="es-ES"/>
                              </w:rPr>
                              <w:t xml:space="preserve">, </w:t>
                            </w:r>
                            <w:r w:rsidR="00B10B37" w:rsidRPr="005D4D7B">
                              <w:rPr>
                                <w:i/>
                                <w:iCs/>
                                <w:lang w:val="es-ES"/>
                              </w:rPr>
                              <w:t>Obras completas</w:t>
                            </w:r>
                            <w:r w:rsidR="00B10B37" w:rsidRPr="005D4D7B">
                              <w:rPr>
                                <w:lang w:val="es-ES"/>
                              </w:rPr>
                              <w:t xml:space="preserve">, </w:t>
                            </w:r>
                            <w:r w:rsidR="00B10B37">
                              <w:rPr>
                                <w:lang w:val="es-ES"/>
                              </w:rPr>
                              <w:t>D</w:t>
                            </w:r>
                            <w:r w:rsidR="00B10B37" w:rsidRPr="005D4D7B">
                              <w:rPr>
                                <w:lang w:val="es-ES"/>
                              </w:rPr>
                              <w:t>ecimoctava edición preparada por Tomás Álvarez, Burgos 2017</w:t>
                            </w:r>
                            <w:r w:rsidR="00B10B37" w:rsidRPr="005D4D7B">
                              <w:rPr>
                                <w:vertAlign w:val="superscript"/>
                                <w:lang w:val="es-ES"/>
                              </w:rPr>
                              <w:t>18</w:t>
                            </w:r>
                            <w:r w:rsidR="00B10B37" w:rsidRPr="005D4D7B">
                              <w:rPr>
                                <w:lang w:val="es-ES"/>
                              </w:rPr>
                              <w:t>.</w:t>
                            </w:r>
                          </w:p>
                          <w:p w14:paraId="66781A36" w14:textId="54C2BFAF" w:rsidR="00B10B37" w:rsidRPr="005D4D7B" w:rsidRDefault="00480905" w:rsidP="00480905">
                            <w:pPr>
                              <w:pStyle w:val="Nota"/>
                              <w:ind w:firstLine="0"/>
                              <w:rPr>
                                <w:color w:val="000000" w:themeColor="text1"/>
                                <w:szCs w:val="24"/>
                                <w:lang w:val="es-ES"/>
                              </w:rPr>
                            </w:pPr>
                            <w:r w:rsidRPr="005D4D7B">
                              <w:rPr>
                                <w:smallCaps/>
                                <w:lang w:val="es-ES"/>
                              </w:rPr>
                              <w:t>Teresa de Jesús</w:t>
                            </w:r>
                            <w:r w:rsidR="00B10B37" w:rsidRPr="005D4D7B">
                              <w:rPr>
                                <w:color w:val="000000" w:themeColor="text1"/>
                                <w:szCs w:val="24"/>
                                <w:lang w:val="es-ES"/>
                              </w:rPr>
                              <w:t xml:space="preserve">, </w:t>
                            </w:r>
                            <w:r w:rsidR="00B10B37" w:rsidRPr="005D4D7B">
                              <w:rPr>
                                <w:i/>
                                <w:iCs/>
                                <w:color w:val="000000" w:themeColor="text1"/>
                                <w:szCs w:val="24"/>
                                <w:lang w:val="es-ES"/>
                              </w:rPr>
                              <w:t>Obras completas</w:t>
                            </w:r>
                            <w:r w:rsidR="00B10B37" w:rsidRPr="005D4D7B">
                              <w:rPr>
                                <w:color w:val="000000" w:themeColor="text1"/>
                                <w:szCs w:val="24"/>
                                <w:lang w:val="es-ES"/>
                              </w:rPr>
                              <w:t xml:space="preserve">, </w:t>
                            </w:r>
                            <w:r w:rsidR="00B10B37">
                              <w:rPr>
                                <w:color w:val="000000" w:themeColor="text1"/>
                                <w:szCs w:val="24"/>
                                <w:lang w:val="es-ES"/>
                              </w:rPr>
                              <w:t>T</w:t>
                            </w:r>
                            <w:r w:rsidR="00B10B37" w:rsidRPr="005D4D7B">
                              <w:rPr>
                                <w:color w:val="000000" w:themeColor="text1"/>
                                <w:szCs w:val="24"/>
                                <w:lang w:val="es-ES"/>
                              </w:rPr>
                              <w:t>ranscripción, introducciones y notas de Efrén de la Madre de Dios, O.C.D., y Otger Steggink, O.Carm.</w:t>
                            </w:r>
                            <w:r w:rsidR="00B10B37">
                              <w:rPr>
                                <w:color w:val="000000" w:themeColor="text1"/>
                                <w:szCs w:val="24"/>
                                <w:lang w:val="es-ES"/>
                              </w:rPr>
                              <w:t>,</w:t>
                            </w:r>
                            <w:r w:rsidR="00B10B37" w:rsidRPr="005D4D7B">
                              <w:rPr>
                                <w:color w:val="000000" w:themeColor="text1"/>
                                <w:szCs w:val="24"/>
                                <w:lang w:val="es-ES"/>
                              </w:rPr>
                              <w:t xml:space="preserve"> Madrid 1986</w:t>
                            </w:r>
                            <w:r w:rsidR="00B10B37" w:rsidRPr="005D4D7B">
                              <w:rPr>
                                <w:color w:val="000000" w:themeColor="text1"/>
                                <w:szCs w:val="24"/>
                                <w:vertAlign w:val="superscript"/>
                                <w:lang w:val="es-ES"/>
                              </w:rPr>
                              <w:t>8</w:t>
                            </w:r>
                            <w:r w:rsidR="00B10B37" w:rsidRPr="005D4D7B">
                              <w:rPr>
                                <w:color w:val="000000" w:themeColor="text1"/>
                                <w:szCs w:val="24"/>
                                <w:lang w:val="es-ES"/>
                              </w:rPr>
                              <w:t>.</w:t>
                            </w:r>
                          </w:p>
                          <w:p w14:paraId="28926A5A" w14:textId="77777777" w:rsidR="00B10B37" w:rsidRPr="00BB1696" w:rsidRDefault="00B10B37" w:rsidP="00B10B37">
                            <w:pPr>
                              <w:jc w:val="cente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E4D" id="Rectangle 75" o:spid="_x0000_s1026" style="position:absolute;left:0;text-align:left;margin-left:0;margin-top:20.85pt;width:453.25pt;height:9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" filled="f">
                <v:textbox>
                  <w:txbxContent>
                    <w:p w14:paraId="3073AA8C" w14:textId="77777777" w:rsidR="00B10B37" w:rsidRPr="00982FBC" w:rsidRDefault="00B10B37" w:rsidP="00480905">
                      <w:pPr>
                        <w:pStyle w:val="Nota"/>
                        <w:ind w:firstLine="0"/>
                        <w:rPr>
                          <w:lang w:val="es-ES"/>
                        </w:rPr>
                      </w:pPr>
                      <w:r>
                        <w:rPr>
                          <w:smallCaps/>
                          <w:lang w:val="es-ES"/>
                        </w:rPr>
                        <w:t xml:space="preserve">Juan de la Cruz, </w:t>
                      </w:r>
                      <w:r w:rsidRPr="00541732">
                        <w:rPr>
                          <w:i/>
                          <w:iCs/>
                          <w:lang w:val="es-ES"/>
                        </w:rPr>
                        <w:t>Obras completas</w:t>
                      </w:r>
                      <w:r w:rsidRPr="00982FBC">
                        <w:rPr>
                          <w:lang w:val="es-ES"/>
                        </w:rPr>
                        <w:t xml:space="preserve">, </w:t>
                      </w:r>
                      <w:r>
                        <w:rPr>
                          <w:lang w:val="es-ES"/>
                        </w:rPr>
                        <w:t>R</w:t>
                      </w:r>
                      <w:r w:rsidRPr="00541732">
                        <w:rPr>
                          <w:lang w:val="es-ES"/>
                        </w:rPr>
                        <w:t>evisión textual, introducciones y notas al texto: José Vicente Rodríguez; introducciones y notas doctrinales: Federico Ruiz Salvador</w:t>
                      </w:r>
                      <w:r>
                        <w:rPr>
                          <w:lang w:val="es-ES"/>
                        </w:rPr>
                        <w:t>, Burgos 2019</w:t>
                      </w:r>
                      <w:r w:rsidRPr="00541732">
                        <w:rPr>
                          <w:vertAlign w:val="superscript"/>
                          <w:lang w:val="es-ES"/>
                        </w:rPr>
                        <w:t>7</w:t>
                      </w:r>
                      <w:r>
                        <w:rPr>
                          <w:lang w:val="es-ES"/>
                        </w:rPr>
                        <w:t xml:space="preserve">; </w:t>
                      </w:r>
                      <w:r w:rsidRPr="00541732">
                        <w:rPr>
                          <w:lang w:val="es-ES"/>
                        </w:rPr>
                        <w:t xml:space="preserve">trad. italiana, </w:t>
                      </w:r>
                      <w:r w:rsidRPr="00541732">
                        <w:rPr>
                          <w:i/>
                          <w:iCs/>
                          <w:lang w:val="es-ES"/>
                        </w:rPr>
                        <w:t>Opere complete</w:t>
                      </w:r>
                      <w:r w:rsidRPr="00541732">
                        <w:rPr>
                          <w:lang w:val="es-ES"/>
                        </w:rPr>
                        <w:t xml:space="preserve">, tr. </w:t>
                      </w:r>
                      <w:r>
                        <w:rPr>
                          <w:lang w:val="es-ES"/>
                        </w:rPr>
                        <w:t>S</w:t>
                      </w:r>
                      <w:r w:rsidRPr="00541732">
                        <w:rPr>
                          <w:lang w:val="es-ES"/>
                        </w:rPr>
                        <w:t xml:space="preserve">. </w:t>
                      </w:r>
                      <w:r>
                        <w:rPr>
                          <w:lang w:val="es-ES"/>
                        </w:rPr>
                        <w:t>Giordano</w:t>
                      </w:r>
                      <w:r w:rsidRPr="00541732">
                        <w:rPr>
                          <w:lang w:val="es-ES"/>
                        </w:rPr>
                        <w:t xml:space="preserve">, </w:t>
                      </w:r>
                      <w:r>
                        <w:rPr>
                          <w:lang w:val="es-ES"/>
                        </w:rPr>
                        <w:t>Roma 2020</w:t>
                      </w:r>
                      <w:r w:rsidRPr="00541732">
                        <w:rPr>
                          <w:lang w:val="es-ES"/>
                        </w:rPr>
                        <w:t>.</w:t>
                      </w:r>
                    </w:p>
                    <w:p w14:paraId="606292BA" w14:textId="77777777" w:rsidR="00B10B37" w:rsidRPr="005D4D7B" w:rsidRDefault="00B10B37" w:rsidP="00480905">
                      <w:pPr>
                        <w:pStyle w:val="Nota"/>
                        <w:ind w:firstLine="0"/>
                        <w:rPr>
                          <w:lang w:val="es-ES"/>
                        </w:rPr>
                      </w:pPr>
                      <w:r w:rsidRPr="005D4D7B">
                        <w:rPr>
                          <w:smallCaps/>
                          <w:lang w:val="es-ES"/>
                        </w:rPr>
                        <w:t>Teresa de Jesús</w:t>
                      </w:r>
                      <w:r w:rsidRPr="005D4D7B">
                        <w:rPr>
                          <w:lang w:val="es-ES"/>
                        </w:rPr>
                        <w:t xml:space="preserve">, </w:t>
                      </w:r>
                      <w:r w:rsidRPr="005D4D7B">
                        <w:rPr>
                          <w:i/>
                          <w:iCs/>
                          <w:lang w:val="es-ES"/>
                        </w:rPr>
                        <w:t>Cartas</w:t>
                      </w:r>
                      <w:r w:rsidRPr="005D4D7B">
                        <w:rPr>
                          <w:lang w:val="es-ES"/>
                        </w:rPr>
                        <w:t xml:space="preserve">, </w:t>
                      </w:r>
                      <w:r>
                        <w:rPr>
                          <w:lang w:val="es-ES"/>
                        </w:rPr>
                        <w:t>E</w:t>
                      </w:r>
                      <w:r w:rsidRPr="005D4D7B">
                        <w:rPr>
                          <w:lang w:val="es-ES"/>
                        </w:rPr>
                        <w:t>dición preparada por Tomás Álvarez, Burgos 2017</w:t>
                      </w:r>
                      <w:r w:rsidRPr="005D4D7B">
                        <w:rPr>
                          <w:vertAlign w:val="superscript"/>
                          <w:lang w:val="es-ES"/>
                        </w:rPr>
                        <w:t>5</w:t>
                      </w:r>
                      <w:r w:rsidRPr="005D4D7B">
                        <w:rPr>
                          <w:lang w:val="es-ES"/>
                        </w:rPr>
                        <w:t>.</w:t>
                      </w:r>
                    </w:p>
                    <w:p w14:paraId="40A3C98E" w14:textId="173AC4F0" w:rsidR="00B10B37" w:rsidRPr="005D4D7B" w:rsidRDefault="00480905" w:rsidP="00480905">
                      <w:pPr>
                        <w:pStyle w:val="Nota"/>
                        <w:ind w:firstLine="0"/>
                        <w:rPr>
                          <w:lang w:val="es-ES"/>
                        </w:rPr>
                      </w:pPr>
                      <w:r w:rsidRPr="005D4D7B">
                        <w:rPr>
                          <w:smallCaps/>
                          <w:lang w:val="es-ES"/>
                        </w:rPr>
                        <w:t>Teresa de Jesús</w:t>
                      </w:r>
                      <w:r w:rsidR="00B10B37" w:rsidRPr="005D4D7B">
                        <w:rPr>
                          <w:lang w:val="es-ES"/>
                        </w:rPr>
                        <w:t xml:space="preserve">, </w:t>
                      </w:r>
                      <w:r w:rsidR="00B10B37" w:rsidRPr="005D4D7B">
                        <w:rPr>
                          <w:i/>
                          <w:iCs/>
                          <w:lang w:val="es-ES"/>
                        </w:rPr>
                        <w:t>Obras completas</w:t>
                      </w:r>
                      <w:r w:rsidR="00B10B37" w:rsidRPr="005D4D7B">
                        <w:rPr>
                          <w:lang w:val="es-ES"/>
                        </w:rPr>
                        <w:t xml:space="preserve">, </w:t>
                      </w:r>
                      <w:r w:rsidR="00B10B37">
                        <w:rPr>
                          <w:lang w:val="es-ES"/>
                        </w:rPr>
                        <w:t>D</w:t>
                      </w:r>
                      <w:r w:rsidR="00B10B37" w:rsidRPr="005D4D7B">
                        <w:rPr>
                          <w:lang w:val="es-ES"/>
                        </w:rPr>
                        <w:t>ecimoctava edición preparada por Tomás Álvarez, Burgos 2017</w:t>
                      </w:r>
                      <w:r w:rsidR="00B10B37" w:rsidRPr="005D4D7B">
                        <w:rPr>
                          <w:vertAlign w:val="superscript"/>
                          <w:lang w:val="es-ES"/>
                        </w:rPr>
                        <w:t>18</w:t>
                      </w:r>
                      <w:r w:rsidR="00B10B37" w:rsidRPr="005D4D7B">
                        <w:rPr>
                          <w:lang w:val="es-ES"/>
                        </w:rPr>
                        <w:t>.</w:t>
                      </w:r>
                    </w:p>
                    <w:p w14:paraId="66781A36" w14:textId="54C2BFAF" w:rsidR="00B10B37" w:rsidRPr="005D4D7B" w:rsidRDefault="00480905" w:rsidP="00480905">
                      <w:pPr>
                        <w:pStyle w:val="Nota"/>
                        <w:ind w:firstLine="0"/>
                        <w:rPr>
                          <w:color w:val="000000" w:themeColor="text1"/>
                          <w:szCs w:val="24"/>
                          <w:lang w:val="es-ES"/>
                        </w:rPr>
                      </w:pPr>
                      <w:r w:rsidRPr="005D4D7B">
                        <w:rPr>
                          <w:smallCaps/>
                          <w:lang w:val="es-ES"/>
                        </w:rPr>
                        <w:t>Teresa de Jesús</w:t>
                      </w:r>
                      <w:r w:rsidR="00B10B37" w:rsidRPr="005D4D7B">
                        <w:rPr>
                          <w:color w:val="000000" w:themeColor="text1"/>
                          <w:szCs w:val="24"/>
                          <w:lang w:val="es-ES"/>
                        </w:rPr>
                        <w:t xml:space="preserve">, </w:t>
                      </w:r>
                      <w:r w:rsidR="00B10B37" w:rsidRPr="005D4D7B">
                        <w:rPr>
                          <w:i/>
                          <w:iCs/>
                          <w:color w:val="000000" w:themeColor="text1"/>
                          <w:szCs w:val="24"/>
                          <w:lang w:val="es-ES"/>
                        </w:rPr>
                        <w:t>Obras completas</w:t>
                      </w:r>
                      <w:r w:rsidR="00B10B37" w:rsidRPr="005D4D7B">
                        <w:rPr>
                          <w:color w:val="000000" w:themeColor="text1"/>
                          <w:szCs w:val="24"/>
                          <w:lang w:val="es-ES"/>
                        </w:rPr>
                        <w:t xml:space="preserve">, </w:t>
                      </w:r>
                      <w:r w:rsidR="00B10B37">
                        <w:rPr>
                          <w:color w:val="000000" w:themeColor="text1"/>
                          <w:szCs w:val="24"/>
                          <w:lang w:val="es-ES"/>
                        </w:rPr>
                        <w:t>T</w:t>
                      </w:r>
                      <w:r w:rsidR="00B10B37" w:rsidRPr="005D4D7B">
                        <w:rPr>
                          <w:color w:val="000000" w:themeColor="text1"/>
                          <w:szCs w:val="24"/>
                          <w:lang w:val="es-ES"/>
                        </w:rPr>
                        <w:t>ranscripción, introducciones y notas de Efrén de la Madre de Dios, O.C.D., y Otger Steggink, O.Carm.</w:t>
                      </w:r>
                      <w:r w:rsidR="00B10B37">
                        <w:rPr>
                          <w:color w:val="000000" w:themeColor="text1"/>
                          <w:szCs w:val="24"/>
                          <w:lang w:val="es-ES"/>
                        </w:rPr>
                        <w:t>,</w:t>
                      </w:r>
                      <w:r w:rsidR="00B10B37" w:rsidRPr="005D4D7B">
                        <w:rPr>
                          <w:color w:val="000000" w:themeColor="text1"/>
                          <w:szCs w:val="24"/>
                          <w:lang w:val="es-ES"/>
                        </w:rPr>
                        <w:t xml:space="preserve"> Madrid 1986</w:t>
                      </w:r>
                      <w:r w:rsidR="00B10B37" w:rsidRPr="005D4D7B">
                        <w:rPr>
                          <w:color w:val="000000" w:themeColor="text1"/>
                          <w:szCs w:val="24"/>
                          <w:vertAlign w:val="superscript"/>
                          <w:lang w:val="es-ES"/>
                        </w:rPr>
                        <w:t>8</w:t>
                      </w:r>
                      <w:r w:rsidR="00B10B37" w:rsidRPr="005D4D7B">
                        <w:rPr>
                          <w:color w:val="000000" w:themeColor="text1"/>
                          <w:szCs w:val="24"/>
                          <w:lang w:val="es-ES"/>
                        </w:rPr>
                        <w:t>.</w:t>
                      </w:r>
                    </w:p>
                    <w:p w14:paraId="28926A5A" w14:textId="77777777" w:rsidR="00B10B37" w:rsidRPr="00BB1696" w:rsidRDefault="00B10B37" w:rsidP="00B10B37">
                      <w:pPr>
                        <w:jc w:val="center"/>
                        <w:rPr>
                          <w:lang w:val="es-ES"/>
                        </w:rPr>
                      </w:pPr>
                    </w:p>
                  </w:txbxContent>
                </v:textbox>
              </v:rect>
            </w:pict>
          </mc:Fallback>
        </mc:AlternateContent>
      </w:r>
    </w:p>
    <w:p w14:paraId="1087D47C" w14:textId="45EF4C00" w:rsidR="00292E83" w:rsidRDefault="00292E83" w:rsidP="00292E83">
      <w:pPr>
        <w:pStyle w:val="Normale-Testo"/>
        <w:keepNext/>
        <w:ind w:firstLine="0"/>
        <w:rPr>
          <w:color w:val="000000" w:themeColor="text1"/>
        </w:rPr>
      </w:pPr>
    </w:p>
    <w:p w14:paraId="08436343" w14:textId="77777777" w:rsidR="00292E83" w:rsidRDefault="00292E83" w:rsidP="00292E83">
      <w:pPr>
        <w:pStyle w:val="Normale-Testo"/>
        <w:keepNext/>
        <w:ind w:firstLine="0"/>
        <w:rPr>
          <w:color w:val="000000" w:themeColor="text1"/>
        </w:rPr>
      </w:pPr>
    </w:p>
    <w:p w14:paraId="4BFB57AD" w14:textId="77777777" w:rsidR="00760381" w:rsidRDefault="00760381" w:rsidP="00972932">
      <w:pPr>
        <w:pStyle w:val="Normale-Testo"/>
        <w:ind w:firstLine="0"/>
        <w:rPr>
          <w:color w:val="000000" w:themeColor="text1"/>
        </w:rPr>
      </w:pPr>
    </w:p>
    <w:p w14:paraId="5C35F775" w14:textId="77777777" w:rsidR="00760381" w:rsidRDefault="00760381" w:rsidP="00972932">
      <w:pPr>
        <w:pStyle w:val="Normale-Testo"/>
        <w:ind w:firstLine="0"/>
        <w:rPr>
          <w:color w:val="000000" w:themeColor="text1"/>
        </w:rPr>
      </w:pPr>
    </w:p>
    <w:p w14:paraId="02C7B856" w14:textId="77777777" w:rsidR="00760381" w:rsidRDefault="00760381" w:rsidP="00972932">
      <w:pPr>
        <w:pStyle w:val="Normale-Testo"/>
        <w:ind w:firstLine="0"/>
        <w:rPr>
          <w:color w:val="000000" w:themeColor="text1"/>
        </w:rPr>
      </w:pPr>
    </w:p>
    <w:p w14:paraId="2A876D33" w14:textId="77777777" w:rsidR="00760381" w:rsidRDefault="00760381" w:rsidP="00972932">
      <w:pPr>
        <w:pStyle w:val="Normale-Testo"/>
        <w:ind w:firstLine="0"/>
        <w:rPr>
          <w:color w:val="000000" w:themeColor="text1"/>
        </w:rPr>
      </w:pPr>
    </w:p>
    <w:p w14:paraId="516FEAF2" w14:textId="4C933337" w:rsidR="00972932" w:rsidRPr="00AA3CF6" w:rsidRDefault="00972932" w:rsidP="00972932">
      <w:pPr>
        <w:pStyle w:val="Normale-Testo"/>
        <w:ind w:firstLine="0"/>
        <w:rPr>
          <w:color w:val="000000" w:themeColor="text1"/>
        </w:rPr>
      </w:pPr>
      <w:r w:rsidRPr="00AA3CF6">
        <w:rPr>
          <w:color w:val="000000" w:themeColor="text1"/>
        </w:rPr>
        <w:t>– Nel caso di autori carmelitani si utilizzino anche le abbreviazioni delle singole opere come indicate nell’edizione delle opere cui si è ricorso (es.: CV 4,2; 6M 3,1; V 8,5)</w:t>
      </w:r>
      <w:r w:rsidR="00D7710C">
        <w:rPr>
          <w:color w:val="000000" w:themeColor="text1"/>
        </w:rPr>
        <w:t>.</w:t>
      </w:r>
      <w:r w:rsidRPr="00AA3CF6">
        <w:rPr>
          <w:color w:val="000000" w:themeColor="text1"/>
        </w:rPr>
        <w:t xml:space="preserve"> </w:t>
      </w:r>
    </w:p>
    <w:p w14:paraId="757D4232" w14:textId="3D2507B6" w:rsidR="002D68C7" w:rsidRPr="00AA3CF6" w:rsidRDefault="002D68C7" w:rsidP="00972932">
      <w:pPr>
        <w:pStyle w:val="Normale-Testo"/>
        <w:ind w:firstLine="0"/>
        <w:rPr>
          <w:color w:val="000000" w:themeColor="text1"/>
          <w:szCs w:val="24"/>
        </w:rPr>
      </w:pPr>
      <w:r w:rsidRPr="00AA3CF6">
        <w:rPr>
          <w:color w:val="000000" w:themeColor="text1"/>
          <w:szCs w:val="24"/>
        </w:rPr>
        <w:t>– Per un’opera collettiva, è necessario indicare il curatore o i curatori con «ed.», invariabile, in tondo dopo il nome del curatore o dei curatori. Es.:</w:t>
      </w:r>
    </w:p>
    <w:p w14:paraId="61617A17" w14:textId="77777777" w:rsidR="002D68C7" w:rsidRPr="00AA3CF6" w:rsidRDefault="002D68C7" w:rsidP="002D68C7">
      <w:pPr>
        <w:pStyle w:val="Nessunaspaziatura"/>
        <w:spacing w:line="240" w:lineRule="auto"/>
        <w:ind w:firstLine="0"/>
        <w:rPr>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51424" behindDoc="0" locked="0" layoutInCell="1" allowOverlap="1" wp14:anchorId="39993EAA" wp14:editId="740F5811">
                <wp:simplePos x="0" y="0"/>
                <wp:positionH relativeFrom="column">
                  <wp:posOffset>-1270</wp:posOffset>
                </wp:positionH>
                <wp:positionV relativeFrom="paragraph">
                  <wp:posOffset>137161</wp:posOffset>
                </wp:positionV>
                <wp:extent cx="5774400" cy="533400"/>
                <wp:effectExtent l="0" t="0" r="17145" b="19050"/>
                <wp:wrapNone/>
                <wp:docPr id="9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400"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BC94" id="Rectangle 40" o:spid="_x0000_s1026" style="position:absolute;margin-left:-.1pt;margin-top:10.8pt;width:454.7pt;height: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" filled="f"/>
            </w:pict>
          </mc:Fallback>
        </mc:AlternateContent>
      </w:r>
    </w:p>
    <w:p w14:paraId="73959CFE" w14:textId="6A1B4BAB" w:rsidR="002D68C7" w:rsidRPr="00AA3CF6" w:rsidRDefault="002D68C7" w:rsidP="00972932">
      <w:pPr>
        <w:pStyle w:val="Nota"/>
        <w:ind w:left="36" w:firstLine="0"/>
        <w:rPr>
          <w:color w:val="000000" w:themeColor="text1"/>
        </w:rPr>
      </w:pPr>
      <w:r w:rsidRPr="00AA3CF6">
        <w:rPr>
          <w:smallCaps/>
          <w:color w:val="000000" w:themeColor="text1"/>
        </w:rPr>
        <w:t>C. Molari</w:t>
      </w:r>
      <w:r w:rsidRPr="00AA3CF6">
        <w:rPr>
          <w:color w:val="000000" w:themeColor="text1"/>
        </w:rPr>
        <w:t xml:space="preserve">, «Considerazioni teologiche», in </w:t>
      </w:r>
      <w:r w:rsidRPr="00AA3CF6">
        <w:rPr>
          <w:smallCaps/>
          <w:color w:val="000000" w:themeColor="text1"/>
        </w:rPr>
        <w:t>G. Colzani</w:t>
      </w:r>
      <w:r w:rsidRPr="00AA3CF6">
        <w:rPr>
          <w:color w:val="000000" w:themeColor="text1"/>
        </w:rPr>
        <w:t xml:space="preserve">, ed., </w:t>
      </w:r>
      <w:r w:rsidRPr="00AA3CF6">
        <w:rPr>
          <w:i/>
          <w:iCs/>
          <w:color w:val="000000" w:themeColor="text1"/>
        </w:rPr>
        <w:t>Creazione e male del cosmo. Scandalo per l’uomo e sfida per il credente</w:t>
      </w:r>
      <w:r w:rsidRPr="00AA3CF6">
        <w:rPr>
          <w:color w:val="000000" w:themeColor="text1"/>
        </w:rPr>
        <w:t>, 104.</w:t>
      </w:r>
    </w:p>
    <w:p w14:paraId="4DB4B7E8" w14:textId="1F871772" w:rsidR="002D68C7" w:rsidRPr="00AA3CF6" w:rsidRDefault="002D68C7" w:rsidP="00972932">
      <w:pPr>
        <w:pStyle w:val="Nota"/>
        <w:ind w:firstLine="36"/>
        <w:rPr>
          <w:color w:val="000000" w:themeColor="text1"/>
        </w:rPr>
      </w:pPr>
      <w:r w:rsidRPr="00AA3CF6">
        <w:rPr>
          <w:smallCaps/>
          <w:color w:val="000000" w:themeColor="text1"/>
        </w:rPr>
        <w:t xml:space="preserve">B. </w:t>
      </w:r>
      <w:proofErr w:type="spellStart"/>
      <w:r w:rsidRPr="00AA3CF6">
        <w:rPr>
          <w:smallCaps/>
          <w:color w:val="000000" w:themeColor="text1"/>
        </w:rPr>
        <w:t>Lauret</w:t>
      </w:r>
      <w:proofErr w:type="spellEnd"/>
      <w:r w:rsidRPr="00AA3CF6">
        <w:rPr>
          <w:smallCaps/>
          <w:color w:val="000000" w:themeColor="text1"/>
        </w:rPr>
        <w:t xml:space="preserve"> – F. </w:t>
      </w:r>
      <w:proofErr w:type="spellStart"/>
      <w:r w:rsidRPr="00AA3CF6">
        <w:rPr>
          <w:smallCaps/>
          <w:color w:val="000000" w:themeColor="text1"/>
        </w:rPr>
        <w:t>Refoulé</w:t>
      </w:r>
      <w:proofErr w:type="spellEnd"/>
      <w:r w:rsidRPr="00AA3CF6">
        <w:rPr>
          <w:color w:val="000000" w:themeColor="text1"/>
        </w:rPr>
        <w:t xml:space="preserve">, ed., </w:t>
      </w:r>
      <w:r w:rsidRPr="00AA3CF6">
        <w:rPr>
          <w:i/>
          <w:iCs/>
          <w:color w:val="000000" w:themeColor="text1"/>
        </w:rPr>
        <w:t>Iniziazione alla pratica della teologia</w:t>
      </w:r>
      <w:r w:rsidRPr="00AA3CF6">
        <w:rPr>
          <w:color w:val="000000" w:themeColor="text1"/>
        </w:rPr>
        <w:t>, III, 760.</w:t>
      </w:r>
    </w:p>
    <w:p w14:paraId="29000E08" w14:textId="77777777" w:rsidR="002D68C7" w:rsidRPr="00AA3CF6" w:rsidRDefault="002D68C7" w:rsidP="002D68C7">
      <w:pPr>
        <w:pStyle w:val="Nessunaspaziatura"/>
        <w:tabs>
          <w:tab w:val="left" w:pos="851"/>
        </w:tabs>
        <w:ind w:left="709" w:hanging="709"/>
        <w:rPr>
          <w:color w:val="000000" w:themeColor="text1"/>
          <w:sz w:val="24"/>
          <w:szCs w:val="24"/>
        </w:rPr>
      </w:pPr>
    </w:p>
    <w:p w14:paraId="1180A629" w14:textId="77777777" w:rsidR="00C520F1" w:rsidRPr="00AA3CF6" w:rsidRDefault="00C520F1" w:rsidP="00C520F1">
      <w:pPr>
        <w:pStyle w:val="Normale-Testo"/>
        <w:ind w:firstLine="0"/>
        <w:rPr>
          <w:iCs/>
          <w:color w:val="000000" w:themeColor="text1"/>
          <w:lang w:eastAsia="fr-FR"/>
        </w:rPr>
      </w:pPr>
    </w:p>
    <w:p w14:paraId="2CB6226E" w14:textId="75B72626" w:rsidR="00680AD3" w:rsidRPr="00AA3CF6" w:rsidRDefault="000E3FCF" w:rsidP="007E7F80">
      <w:pPr>
        <w:pStyle w:val="Normale-Testo"/>
        <w:keepNext/>
        <w:ind w:firstLine="0"/>
        <w:rPr>
          <w:rFonts w:eastAsia="Calibri"/>
          <w:i/>
          <w:iCs/>
          <w:color w:val="000000" w:themeColor="text1"/>
        </w:rPr>
      </w:pPr>
      <w:bookmarkStart w:id="83" w:name="_Toc33794789"/>
      <w:bookmarkStart w:id="84" w:name="_Toc33795560"/>
      <w:r w:rsidRPr="00AA3CF6">
        <w:rPr>
          <w:i/>
          <w:iCs/>
          <w:color w:val="000000" w:themeColor="text1"/>
        </w:rPr>
        <w:t xml:space="preserve">b) </w:t>
      </w:r>
      <w:r w:rsidR="00680AD3" w:rsidRPr="00AA3CF6">
        <w:rPr>
          <w:i/>
          <w:iCs/>
          <w:color w:val="000000" w:themeColor="text1"/>
        </w:rPr>
        <w:t>Articoli</w:t>
      </w:r>
      <w:bookmarkEnd w:id="83"/>
      <w:bookmarkEnd w:id="84"/>
      <w:r w:rsidR="00680AD3" w:rsidRPr="00AA3CF6">
        <w:rPr>
          <w:rFonts w:eastAsia="Calibri"/>
          <w:i/>
          <w:iCs/>
          <w:color w:val="000000" w:themeColor="text1"/>
        </w:rPr>
        <w:tab/>
      </w:r>
    </w:p>
    <w:p w14:paraId="27E703A0" w14:textId="77777777" w:rsidR="00C520F1" w:rsidRPr="00AA3CF6" w:rsidRDefault="00C520F1" w:rsidP="005B17D5">
      <w:pPr>
        <w:pStyle w:val="Normale-Testo"/>
        <w:keepNext/>
        <w:rPr>
          <w:rFonts w:eastAsia="Calibri"/>
          <w:color w:val="000000" w:themeColor="text1"/>
        </w:rPr>
      </w:pPr>
    </w:p>
    <w:p w14:paraId="7166503F" w14:textId="77777777" w:rsidR="007124D4" w:rsidRDefault="00680AD3" w:rsidP="005B17D5">
      <w:pPr>
        <w:pStyle w:val="Normale-Testo"/>
        <w:keepNext/>
        <w:rPr>
          <w:color w:val="000000" w:themeColor="text1"/>
        </w:rPr>
      </w:pPr>
      <w:r w:rsidRPr="00AA3CF6">
        <w:rPr>
          <w:color w:val="000000" w:themeColor="text1"/>
        </w:rPr>
        <w:t xml:space="preserve">Il titolo è scritto in tondo, tra virgolette italiane «»; se ci sono ulteriori virgolette all’interno del testo si utilizzano quelle alte “”. </w:t>
      </w:r>
    </w:p>
    <w:p w14:paraId="6253ACBA" w14:textId="7D216F07" w:rsidR="00680AD3" w:rsidRPr="00AA3CF6" w:rsidRDefault="00680AD3" w:rsidP="007124D4">
      <w:pPr>
        <w:pStyle w:val="Normale-Testo"/>
        <w:keepNext/>
        <w:rPr>
          <w:color w:val="000000" w:themeColor="text1"/>
        </w:rPr>
      </w:pPr>
      <w:r w:rsidRPr="00AA3CF6">
        <w:rPr>
          <w:color w:val="000000" w:themeColor="text1"/>
        </w:rPr>
        <w:t>Es.:</w:t>
      </w:r>
    </w:p>
    <w:p w14:paraId="3F164272" w14:textId="77777777" w:rsidR="00680AD3" w:rsidRPr="00AA3CF6" w:rsidRDefault="00680AD3" w:rsidP="007124D4">
      <w:pPr>
        <w:pStyle w:val="Nessunaspaziatura"/>
        <w:keepNext/>
        <w:spacing w:line="240" w:lineRule="auto"/>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88960" behindDoc="0" locked="0" layoutInCell="1" allowOverlap="1" wp14:anchorId="722234A8" wp14:editId="78694718">
                <wp:simplePos x="0" y="0"/>
                <wp:positionH relativeFrom="margin">
                  <wp:posOffset>0</wp:posOffset>
                </wp:positionH>
                <wp:positionV relativeFrom="paragraph">
                  <wp:posOffset>137161</wp:posOffset>
                </wp:positionV>
                <wp:extent cx="5860800" cy="349200"/>
                <wp:effectExtent l="0" t="0" r="26035" b="13335"/>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0800" cy="34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329D" id="Rectangle 42" o:spid="_x0000_s1026" style="position:absolute;margin-left:0;margin-top:10.8pt;width:461.5pt;height:2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" filled="f">
                <w10:wrap anchorx="margin"/>
              </v:rect>
            </w:pict>
          </mc:Fallback>
        </mc:AlternateContent>
      </w:r>
    </w:p>
    <w:p w14:paraId="53FFF850" w14:textId="003AF91F" w:rsidR="00680AD3" w:rsidRPr="00AA3CF6" w:rsidRDefault="00680AD3" w:rsidP="007124D4">
      <w:pPr>
        <w:pStyle w:val="Nota"/>
        <w:keepNext/>
        <w:ind w:left="48" w:firstLine="0"/>
        <w:rPr>
          <w:color w:val="000000" w:themeColor="text1"/>
        </w:rPr>
      </w:pPr>
      <w:r w:rsidRPr="00AA3CF6">
        <w:rPr>
          <w:color w:val="000000" w:themeColor="text1"/>
        </w:rPr>
        <w:t xml:space="preserve">F.R. </w:t>
      </w:r>
      <w:proofErr w:type="spellStart"/>
      <w:r w:rsidRPr="00AA3CF6">
        <w:rPr>
          <w:smallCaps/>
          <w:color w:val="000000" w:themeColor="text1"/>
        </w:rPr>
        <w:t>Romersa</w:t>
      </w:r>
      <w:proofErr w:type="spellEnd"/>
      <w:r w:rsidRPr="00AA3CF6">
        <w:rPr>
          <w:color w:val="000000" w:themeColor="text1"/>
        </w:rPr>
        <w:t>, «L’abbandono fiducioso alla divina misericordia in Giovanni Paolo II: Dal “</w:t>
      </w:r>
      <w:proofErr w:type="spellStart"/>
      <w:r w:rsidRPr="00AA3CF6">
        <w:rPr>
          <w:color w:val="000000" w:themeColor="text1"/>
        </w:rPr>
        <w:t>Totus</w:t>
      </w:r>
      <w:proofErr w:type="spellEnd"/>
      <w:r w:rsidRPr="00AA3CF6">
        <w:rPr>
          <w:color w:val="000000" w:themeColor="text1"/>
        </w:rPr>
        <w:t xml:space="preserve"> tuus” al “Gesù</w:t>
      </w:r>
      <w:r w:rsidR="00402F85">
        <w:rPr>
          <w:color w:val="000000" w:themeColor="text1"/>
        </w:rPr>
        <w:t xml:space="preserve">   </w:t>
      </w:r>
      <w:r w:rsidR="00BC42E0" w:rsidRPr="00AA3CF6">
        <w:rPr>
          <w:color w:val="000000" w:themeColor="text1"/>
        </w:rPr>
        <w:t xml:space="preserve">     </w:t>
      </w:r>
      <w:r w:rsidRPr="00AA3CF6">
        <w:rPr>
          <w:color w:val="000000" w:themeColor="text1"/>
        </w:rPr>
        <w:t>confido in Te!”», 143.</w:t>
      </w:r>
    </w:p>
    <w:p w14:paraId="7F28210F" w14:textId="77777777" w:rsidR="005B17D5" w:rsidRDefault="005B17D5" w:rsidP="005B17D5">
      <w:pPr>
        <w:pStyle w:val="Normale-Testo"/>
        <w:ind w:firstLine="0"/>
        <w:rPr>
          <w:color w:val="000000" w:themeColor="text1"/>
        </w:rPr>
      </w:pPr>
    </w:p>
    <w:p w14:paraId="1ABFD1EF" w14:textId="3EDEA9E2" w:rsidR="00680AD3" w:rsidRPr="00AA3CF6" w:rsidRDefault="00680AD3" w:rsidP="005B17D5">
      <w:pPr>
        <w:pStyle w:val="Normale-Testo"/>
        <w:ind w:firstLine="0"/>
        <w:rPr>
          <w:color w:val="000000" w:themeColor="text1"/>
        </w:rPr>
      </w:pPr>
      <w:r w:rsidRPr="00AA3CF6">
        <w:rPr>
          <w:color w:val="000000" w:themeColor="text1"/>
          <w:lang w:eastAsia="fr-FR"/>
        </w:rPr>
        <w:t xml:space="preserve">– Per gli articoli di rivista, </w:t>
      </w:r>
      <w:r w:rsidRPr="00AA3CF6">
        <w:rPr>
          <w:color w:val="000000" w:themeColor="text1"/>
        </w:rPr>
        <w:t>oltre a ciò che si è appena detto, bisogna riportare dopo una virgola il nome della rivista, spazio, annata della rivista</w:t>
      </w:r>
      <w:r w:rsidR="00005DA6" w:rsidRPr="00AA3CF6">
        <w:rPr>
          <w:color w:val="000000" w:themeColor="text1"/>
        </w:rPr>
        <w:t xml:space="preserve"> (o, se mancante, il numero progressivo della rivista)</w:t>
      </w:r>
      <w:r w:rsidRPr="00AA3CF6">
        <w:rPr>
          <w:color w:val="000000" w:themeColor="text1"/>
        </w:rPr>
        <w:t>, l’anno di pubblicazione e il numero di pagina dell’articolo citato. Es.:</w:t>
      </w:r>
    </w:p>
    <w:p w14:paraId="4BE58AA0" w14:textId="77777777" w:rsidR="00680AD3" w:rsidRPr="00AA3CF6" w:rsidRDefault="00680AD3" w:rsidP="00363119">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89984" behindDoc="0" locked="0" layoutInCell="1" allowOverlap="1" wp14:anchorId="4C065AC9" wp14:editId="753EB68D">
                <wp:simplePos x="0" y="0"/>
                <wp:positionH relativeFrom="column">
                  <wp:posOffset>16511</wp:posOffset>
                </wp:positionH>
                <wp:positionV relativeFrom="paragraph">
                  <wp:posOffset>146050</wp:posOffset>
                </wp:positionV>
                <wp:extent cx="3152140" cy="222885"/>
                <wp:effectExtent l="0" t="0" r="10160" b="2476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140" cy="22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17417" id="Rectangle 43" o:spid="_x0000_s1026" style="position:absolute;margin-left:1.3pt;margin-top:11.5pt;width:248.2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" filled="f"/>
            </w:pict>
          </mc:Fallback>
        </mc:AlternateContent>
      </w:r>
    </w:p>
    <w:p w14:paraId="4003FCEF" w14:textId="057200C0" w:rsidR="00680AD3" w:rsidRPr="00AA3CF6" w:rsidRDefault="00BC42E0" w:rsidP="00363119">
      <w:pPr>
        <w:pStyle w:val="Nota"/>
        <w:keepNext/>
        <w:ind w:firstLine="0"/>
        <w:rPr>
          <w:color w:val="000000" w:themeColor="text1"/>
        </w:rPr>
      </w:pPr>
      <w:r w:rsidRPr="00AA3CF6">
        <w:rPr>
          <w:color w:val="000000" w:themeColor="text1"/>
        </w:rPr>
        <w:t xml:space="preserve"> </w:t>
      </w:r>
      <w:r w:rsidR="00680AD3" w:rsidRPr="00AA3CF6">
        <w:rPr>
          <w:color w:val="000000" w:themeColor="text1"/>
        </w:rPr>
        <w:t>V. A</w:t>
      </w:r>
      <w:r w:rsidR="00680AD3" w:rsidRPr="00AA3CF6">
        <w:rPr>
          <w:smallCaps/>
          <w:color w:val="000000" w:themeColor="text1"/>
        </w:rPr>
        <w:t>lbanesi</w:t>
      </w:r>
      <w:r w:rsidR="00680AD3" w:rsidRPr="00AA3CF6">
        <w:rPr>
          <w:color w:val="000000" w:themeColor="text1"/>
        </w:rPr>
        <w:t xml:space="preserve">, «Il peccato sociale», </w:t>
      </w:r>
      <w:proofErr w:type="spellStart"/>
      <w:r w:rsidR="00680AD3" w:rsidRPr="00AA3CF6">
        <w:rPr>
          <w:i/>
          <w:color w:val="000000" w:themeColor="text1"/>
        </w:rPr>
        <w:t>Firmana</w:t>
      </w:r>
      <w:proofErr w:type="spellEnd"/>
      <w:r w:rsidR="00680AD3" w:rsidRPr="00AA3CF6">
        <w:rPr>
          <w:color w:val="000000" w:themeColor="text1"/>
        </w:rPr>
        <w:t xml:space="preserve"> 47 (2008) 160.</w:t>
      </w:r>
    </w:p>
    <w:p w14:paraId="740B2A5F" w14:textId="77777777" w:rsidR="00680AD3" w:rsidRPr="00AA3CF6" w:rsidRDefault="00680AD3" w:rsidP="00680AD3">
      <w:pPr>
        <w:pStyle w:val="Nessunaspaziatura"/>
        <w:spacing w:line="240" w:lineRule="auto"/>
        <w:ind w:firstLine="0"/>
        <w:rPr>
          <w:color w:val="000000" w:themeColor="text1"/>
          <w:sz w:val="24"/>
          <w:szCs w:val="24"/>
        </w:rPr>
      </w:pPr>
    </w:p>
    <w:p w14:paraId="6B657EA3" w14:textId="77777777" w:rsidR="00680AD3" w:rsidRPr="00AA3CF6" w:rsidRDefault="00680AD3" w:rsidP="00680AD3">
      <w:pPr>
        <w:autoSpaceDE w:val="0"/>
        <w:autoSpaceDN w:val="0"/>
        <w:adjustRightInd w:val="0"/>
        <w:spacing w:line="360" w:lineRule="auto"/>
        <w:rPr>
          <w:color w:val="000000" w:themeColor="text1"/>
          <w:szCs w:val="24"/>
        </w:rPr>
      </w:pPr>
      <w:r w:rsidRPr="00AA3CF6">
        <w:rPr>
          <w:color w:val="000000" w:themeColor="text1"/>
          <w:szCs w:val="24"/>
        </w:rPr>
        <w:t>– Quando in una rivista l’annata è composta da più volumi, questi andranno indicati in numeri romani, subito dopo l’annata e prima dell’anno di pubblicazione. Es.:</w:t>
      </w:r>
    </w:p>
    <w:p w14:paraId="2FB8246F" w14:textId="77777777" w:rsidR="00680AD3" w:rsidRPr="00AA3CF6" w:rsidRDefault="00680AD3" w:rsidP="00680AD3">
      <w:pPr>
        <w:autoSpaceDE w:val="0"/>
        <w:autoSpaceDN w:val="0"/>
        <w:adjustRightInd w:val="0"/>
        <w:ind w:left="851" w:hanging="851"/>
        <w:rPr>
          <w:color w:val="000000" w:themeColor="text1"/>
          <w:szCs w:val="24"/>
        </w:rPr>
      </w:pPr>
      <w:r w:rsidRPr="00AA3CF6">
        <w:rPr>
          <w:noProof/>
          <w:color w:val="000000" w:themeColor="text1"/>
          <w:szCs w:val="24"/>
          <w:lang w:val="pl-PL" w:eastAsia="pl-PL"/>
        </w:rPr>
        <w:lastRenderedPageBreak/>
        <mc:AlternateContent>
          <mc:Choice Requires="wps">
            <w:drawing>
              <wp:anchor distT="0" distB="0" distL="114300" distR="114300" simplePos="0" relativeHeight="251691008" behindDoc="0" locked="0" layoutInCell="1" allowOverlap="1" wp14:anchorId="656F8468" wp14:editId="3B20CFD4">
                <wp:simplePos x="0" y="0"/>
                <wp:positionH relativeFrom="margin">
                  <wp:align>right</wp:align>
                </wp:positionH>
                <wp:positionV relativeFrom="paragraph">
                  <wp:posOffset>138430</wp:posOffset>
                </wp:positionV>
                <wp:extent cx="5732145" cy="236855"/>
                <wp:effectExtent l="0" t="0" r="20955" b="10795"/>
                <wp:wrapNone/>
                <wp:docPr id="4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4D4E2" id="Rectangle 44" o:spid="_x0000_s1026" style="position:absolute;margin-left:400.15pt;margin-top:10.9pt;width:451.35pt;height:18.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" filled="f">
                <w10:wrap anchorx="margin"/>
              </v:rect>
            </w:pict>
          </mc:Fallback>
        </mc:AlternateContent>
      </w:r>
    </w:p>
    <w:p w14:paraId="465A7B7C" w14:textId="2F589CA6" w:rsidR="00680AD3" w:rsidRPr="00AA3CF6" w:rsidRDefault="00BC42E0" w:rsidP="00BC42E0">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F. </w:t>
      </w:r>
      <w:proofErr w:type="spellStart"/>
      <w:r w:rsidR="00680AD3" w:rsidRPr="00AA3CF6">
        <w:rPr>
          <w:smallCaps/>
          <w:color w:val="000000" w:themeColor="text1"/>
        </w:rPr>
        <w:t>Occhetta</w:t>
      </w:r>
      <w:proofErr w:type="spellEnd"/>
      <w:r w:rsidR="00680AD3" w:rsidRPr="00AA3CF6">
        <w:rPr>
          <w:color w:val="000000" w:themeColor="text1"/>
        </w:rPr>
        <w:t xml:space="preserve">, «La pace nel pensiero dei Papi nel Novecento», </w:t>
      </w:r>
      <w:r w:rsidR="00680AD3" w:rsidRPr="00AA3CF6">
        <w:rPr>
          <w:i/>
          <w:color w:val="000000" w:themeColor="text1"/>
        </w:rPr>
        <w:t>La Civiltà Cattolica</w:t>
      </w:r>
      <w:r w:rsidR="00680AD3" w:rsidRPr="00AA3CF6">
        <w:rPr>
          <w:color w:val="000000" w:themeColor="text1"/>
        </w:rPr>
        <w:t xml:space="preserve"> 161/IV (2010) 540.</w:t>
      </w:r>
    </w:p>
    <w:p w14:paraId="184010A0" w14:textId="77777777" w:rsidR="00680AD3" w:rsidRPr="00AA3CF6" w:rsidRDefault="00680AD3" w:rsidP="00BC42E0">
      <w:pPr>
        <w:pStyle w:val="Normale-Testo"/>
        <w:rPr>
          <w:color w:val="000000" w:themeColor="text1"/>
          <w:lang w:bidi="th-TH"/>
        </w:rPr>
      </w:pPr>
    </w:p>
    <w:p w14:paraId="4B4011B7" w14:textId="77777777" w:rsidR="00680AD3" w:rsidRPr="00AA3CF6" w:rsidRDefault="00680AD3" w:rsidP="00BC42E0">
      <w:pPr>
        <w:pStyle w:val="Normale-Testo"/>
        <w:ind w:firstLine="0"/>
        <w:rPr>
          <w:color w:val="000000" w:themeColor="text1"/>
        </w:rPr>
      </w:pPr>
      <w:r w:rsidRPr="00AA3CF6">
        <w:rPr>
          <w:color w:val="000000" w:themeColor="text1"/>
        </w:rPr>
        <w:t>– Per gli articoli di giornali, occorre riportare tre informazioni importanti: la testata giornalistica, la data per esteso e la pagina. Es.:</w:t>
      </w:r>
    </w:p>
    <w:p w14:paraId="73F48812" w14:textId="77777777" w:rsidR="00680AD3" w:rsidRPr="00AA3CF6" w:rsidRDefault="00680AD3" w:rsidP="00680AD3">
      <w:pPr>
        <w:autoSpaceDE w:val="0"/>
        <w:autoSpaceDN w:val="0"/>
        <w:adjustRightInd w:val="0"/>
        <w:rPr>
          <w:color w:val="000000" w:themeColor="text1"/>
          <w:szCs w:val="24"/>
          <w:lang w:bidi="th-TH"/>
        </w:rPr>
      </w:pPr>
      <w:r w:rsidRPr="00AA3CF6">
        <w:rPr>
          <w:noProof/>
          <w:color w:val="000000" w:themeColor="text1"/>
          <w:szCs w:val="24"/>
          <w:lang w:val="pl-PL" w:eastAsia="pl-PL"/>
        </w:rPr>
        <mc:AlternateContent>
          <mc:Choice Requires="wps">
            <w:drawing>
              <wp:anchor distT="0" distB="0" distL="114300" distR="114300" simplePos="0" relativeHeight="251693056" behindDoc="0" locked="0" layoutInCell="1" allowOverlap="1" wp14:anchorId="1D35FA55" wp14:editId="75DF16C3">
                <wp:simplePos x="0" y="0"/>
                <wp:positionH relativeFrom="margin">
                  <wp:posOffset>-1269</wp:posOffset>
                </wp:positionH>
                <wp:positionV relativeFrom="paragraph">
                  <wp:posOffset>127636</wp:posOffset>
                </wp:positionV>
                <wp:extent cx="5554980" cy="259080"/>
                <wp:effectExtent l="0" t="0" r="26670" b="26670"/>
                <wp:wrapNone/>
                <wp:docPr id="4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259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0CA97" id="Rectangle 46" o:spid="_x0000_s1026" style="position:absolute;margin-left:-.1pt;margin-top:10.05pt;width:437.4pt;height:20.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" filled="f">
                <w10:wrap anchorx="margin"/>
              </v:rect>
            </w:pict>
          </mc:Fallback>
        </mc:AlternateContent>
      </w:r>
    </w:p>
    <w:p w14:paraId="07151EA4" w14:textId="7CA89F00" w:rsidR="00680AD3" w:rsidRPr="00AA3CF6" w:rsidRDefault="000B4416" w:rsidP="000B4416">
      <w:pPr>
        <w:pStyle w:val="Nota"/>
        <w:ind w:firstLine="0"/>
        <w:rPr>
          <w:color w:val="000000" w:themeColor="text1"/>
        </w:rPr>
      </w:pPr>
      <w:r w:rsidRPr="00AA3CF6">
        <w:rPr>
          <w:color w:val="000000" w:themeColor="text1"/>
        </w:rPr>
        <w:t xml:space="preserve"> </w:t>
      </w:r>
      <w:r w:rsidR="00680AD3" w:rsidRPr="00AA3CF6">
        <w:rPr>
          <w:color w:val="000000" w:themeColor="text1"/>
        </w:rPr>
        <w:t>A.</w:t>
      </w:r>
      <w:r w:rsidR="00680AD3" w:rsidRPr="00AA3CF6">
        <w:rPr>
          <w:smallCaps/>
          <w:color w:val="000000" w:themeColor="text1"/>
        </w:rPr>
        <w:t xml:space="preserve"> Palmieri</w:t>
      </w:r>
      <w:r w:rsidR="00680AD3" w:rsidRPr="00AA3CF6">
        <w:rPr>
          <w:color w:val="000000" w:themeColor="text1"/>
        </w:rPr>
        <w:t xml:space="preserve">, «Sinodalità e primato nel Documento di Chieti», </w:t>
      </w:r>
      <w:r w:rsidR="00680AD3" w:rsidRPr="00AA3CF6">
        <w:rPr>
          <w:i/>
          <w:color w:val="000000" w:themeColor="text1"/>
        </w:rPr>
        <w:t>L’Osservatore Romano</w:t>
      </w:r>
      <w:r w:rsidR="00680AD3" w:rsidRPr="00AA3CF6">
        <w:rPr>
          <w:color w:val="000000" w:themeColor="text1"/>
        </w:rPr>
        <w:t>, 19 gennaio 2019, 6.</w:t>
      </w:r>
    </w:p>
    <w:p w14:paraId="5045360B" w14:textId="2B7C87D2" w:rsidR="00680AD3" w:rsidRDefault="00680AD3" w:rsidP="000B4416">
      <w:pPr>
        <w:pStyle w:val="Normale-Testo"/>
        <w:rPr>
          <w:color w:val="000000" w:themeColor="text1"/>
        </w:rPr>
      </w:pPr>
    </w:p>
    <w:p w14:paraId="586D1354" w14:textId="6CE12FF7" w:rsidR="005B17D5" w:rsidRPr="00AA3CF6" w:rsidRDefault="005B17D5" w:rsidP="005B17D5">
      <w:pPr>
        <w:pStyle w:val="Normale-Testo"/>
        <w:ind w:firstLine="0"/>
        <w:rPr>
          <w:i/>
          <w:iCs/>
          <w:color w:val="000000" w:themeColor="text1"/>
        </w:rPr>
      </w:pPr>
      <w:r>
        <w:rPr>
          <w:i/>
          <w:iCs/>
          <w:color w:val="000000" w:themeColor="text1"/>
        </w:rPr>
        <w:t xml:space="preserve">– </w:t>
      </w:r>
      <w:r w:rsidR="009D24F3">
        <w:rPr>
          <w:color w:val="000000" w:themeColor="text1"/>
        </w:rPr>
        <w:t>Se l’</w:t>
      </w:r>
      <w:r w:rsidRPr="005B17D5">
        <w:rPr>
          <w:color w:val="000000" w:themeColor="text1"/>
        </w:rPr>
        <w:t>articolo si trova in un’opera collettiva</w:t>
      </w:r>
      <w:r w:rsidR="009D24F3">
        <w:rPr>
          <w:color w:val="000000" w:themeColor="text1"/>
        </w:rPr>
        <w:t xml:space="preserve">, seguire l’esempio: </w:t>
      </w:r>
    </w:p>
    <w:p w14:paraId="4DA1584F" w14:textId="77777777" w:rsidR="005B17D5" w:rsidRPr="00AA3CF6" w:rsidRDefault="005B17D5" w:rsidP="005B17D5">
      <w:pPr>
        <w:pStyle w:val="Nessunaspaziatura"/>
        <w:spacing w:line="240" w:lineRule="auto"/>
        <w:ind w:firstLine="0"/>
        <w:rPr>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63712" behindDoc="0" locked="0" layoutInCell="1" allowOverlap="1" wp14:anchorId="559D964A" wp14:editId="199B6F79">
                <wp:simplePos x="0" y="0"/>
                <wp:positionH relativeFrom="column">
                  <wp:posOffset>0</wp:posOffset>
                </wp:positionH>
                <wp:positionV relativeFrom="paragraph">
                  <wp:posOffset>154305</wp:posOffset>
                </wp:positionV>
                <wp:extent cx="5796000" cy="450000"/>
                <wp:effectExtent l="0" t="0" r="14605" b="26670"/>
                <wp:wrapNone/>
                <wp:docPr id="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45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17A79" id="Rectangle 76" o:spid="_x0000_s1026" style="position:absolute;margin-left:0;margin-top:12.15pt;width:456.4pt;height:35.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" filled="f"/>
            </w:pict>
          </mc:Fallback>
        </mc:AlternateContent>
      </w:r>
    </w:p>
    <w:p w14:paraId="41C5A026" w14:textId="396DCB23" w:rsidR="005B17D5" w:rsidRPr="00AA3CF6" w:rsidRDefault="009D24F3" w:rsidP="009D24F3">
      <w:pPr>
        <w:pStyle w:val="Nota"/>
        <w:ind w:left="36" w:firstLine="0"/>
      </w:pPr>
      <w:r>
        <w:rPr>
          <w:smallCaps/>
        </w:rPr>
        <w:t xml:space="preserve">M. </w:t>
      </w:r>
      <w:proofErr w:type="spellStart"/>
      <w:r w:rsidR="005B17D5" w:rsidRPr="00AA3CF6">
        <w:rPr>
          <w:smallCaps/>
        </w:rPr>
        <w:t>Tábet</w:t>
      </w:r>
      <w:proofErr w:type="spellEnd"/>
      <w:r w:rsidR="005B17D5" w:rsidRPr="00AA3CF6">
        <w:rPr>
          <w:smallCaps/>
        </w:rPr>
        <w:t xml:space="preserve">, </w:t>
      </w:r>
      <w:r w:rsidR="005B17D5" w:rsidRPr="00AA3CF6">
        <w:t>«Creazione e salvezza nella tradizione storico-narrativa del popolo d’Israele», in M.V. F</w:t>
      </w:r>
      <w:r w:rsidR="005B17D5" w:rsidRPr="00AA3CF6">
        <w:rPr>
          <w:smallCaps/>
        </w:rPr>
        <w:t xml:space="preserve">abbri </w:t>
      </w:r>
      <w:r w:rsidR="005B17D5" w:rsidRPr="00AA3CF6">
        <w:t xml:space="preserve">– M. </w:t>
      </w:r>
      <w:r>
        <w:t xml:space="preserve">  </w:t>
      </w:r>
      <w:proofErr w:type="spellStart"/>
      <w:r w:rsidR="005B17D5" w:rsidRPr="00AA3CF6">
        <w:rPr>
          <w:smallCaps/>
        </w:rPr>
        <w:t>Tábet</w:t>
      </w:r>
      <w:proofErr w:type="spellEnd"/>
      <w:r w:rsidR="005B17D5" w:rsidRPr="00AA3CF6">
        <w:t xml:space="preserve">, ed., </w:t>
      </w:r>
      <w:r w:rsidR="005B17D5" w:rsidRPr="00AA3CF6">
        <w:rPr>
          <w:i/>
        </w:rPr>
        <w:t>Creazione e salvezza nella Bibbia</w:t>
      </w:r>
      <w:r w:rsidR="005B17D5" w:rsidRPr="00AA3CF6">
        <w:t>, Roma 2009, 17-48.</w:t>
      </w:r>
    </w:p>
    <w:p w14:paraId="64B93325" w14:textId="7A06B638" w:rsidR="00680AD3" w:rsidRPr="00AA3CF6" w:rsidRDefault="00B10B37" w:rsidP="00CD48B0">
      <w:pPr>
        <w:pStyle w:val="2gradodidivisione"/>
        <w:rPr>
          <w:color w:val="000000" w:themeColor="text1"/>
        </w:rPr>
      </w:pPr>
      <w:bookmarkStart w:id="85" w:name="_Toc33794793"/>
      <w:bookmarkStart w:id="86" w:name="_Toc33795564"/>
      <w:bookmarkStart w:id="87" w:name="_Toc115969221"/>
      <w:r>
        <w:rPr>
          <w:color w:val="000000" w:themeColor="text1"/>
        </w:rPr>
        <w:t>E</w:t>
      </w:r>
      <w:r w:rsidR="00680AD3" w:rsidRPr="00AA3CF6">
        <w:rPr>
          <w:color w:val="000000" w:themeColor="text1"/>
        </w:rPr>
        <w:t>nciclopedia o dizionario</w:t>
      </w:r>
      <w:bookmarkEnd w:id="85"/>
      <w:bookmarkEnd w:id="86"/>
      <w:bookmarkEnd w:id="87"/>
    </w:p>
    <w:p w14:paraId="2FEC0C34" w14:textId="63110A9D" w:rsidR="00680AD3" w:rsidRPr="00AA3CF6" w:rsidRDefault="00680AD3" w:rsidP="003F4462">
      <w:pPr>
        <w:pStyle w:val="Normale-Testo"/>
        <w:ind w:firstLine="0"/>
        <w:rPr>
          <w:color w:val="000000" w:themeColor="text1"/>
        </w:rPr>
      </w:pPr>
      <w:r w:rsidRPr="00AA3CF6">
        <w:rPr>
          <w:color w:val="000000" w:themeColor="text1"/>
          <w:lang w:eastAsia="fr-FR"/>
        </w:rPr>
        <w:t xml:space="preserve">– </w:t>
      </w:r>
      <w:r w:rsidR="005B17D5">
        <w:rPr>
          <w:color w:val="000000" w:themeColor="text1"/>
          <w:lang w:eastAsia="fr-FR"/>
        </w:rPr>
        <w:t>Riportare i</w:t>
      </w:r>
      <w:r w:rsidRPr="00AA3CF6">
        <w:rPr>
          <w:color w:val="000000" w:themeColor="text1"/>
        </w:rPr>
        <w:t xml:space="preserve">l nome e il cognome del redattore della voce o del lemma; </w:t>
      </w:r>
    </w:p>
    <w:p w14:paraId="0D9CE0BD" w14:textId="77777777" w:rsidR="00680AD3" w:rsidRPr="00AA3CF6" w:rsidRDefault="00680AD3" w:rsidP="003F4462">
      <w:pPr>
        <w:pStyle w:val="Normale-Testo"/>
        <w:ind w:firstLine="0"/>
        <w:rPr>
          <w:color w:val="000000" w:themeColor="text1"/>
        </w:rPr>
      </w:pPr>
      <w:r w:rsidRPr="00AA3CF6">
        <w:rPr>
          <w:color w:val="000000" w:themeColor="text1"/>
          <w:lang w:eastAsia="fr-FR"/>
        </w:rPr>
        <w:t xml:space="preserve">– </w:t>
      </w:r>
      <w:r w:rsidRPr="00AA3CF6">
        <w:rPr>
          <w:color w:val="000000" w:themeColor="text1"/>
        </w:rPr>
        <w:t>il titolo della voce o del lemma in tondo, tra virgolette italiane, + in + il nome e il cognome del curatore dell’enciclopedia o del dizionario, in tondo, il titolo dell’enciclopedia o del dizionario in corsivo, il numero del volume se è un’opera a più volumi, il luogo e l’anno di pubblicazione in tondo, il numero della pagina da cui si è citato. Es.:</w:t>
      </w:r>
    </w:p>
    <w:p w14:paraId="56666ED4" w14:textId="77777777" w:rsidR="00680AD3" w:rsidRPr="00AA3CF6" w:rsidRDefault="00680AD3" w:rsidP="00680AD3">
      <w:pPr>
        <w:pStyle w:val="Nessunaspaziatura"/>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698176" behindDoc="0" locked="0" layoutInCell="1" allowOverlap="1" wp14:anchorId="411E47D7" wp14:editId="71B4AF5A">
                <wp:simplePos x="0" y="0"/>
                <wp:positionH relativeFrom="column">
                  <wp:posOffset>0</wp:posOffset>
                </wp:positionH>
                <wp:positionV relativeFrom="paragraph">
                  <wp:posOffset>97155</wp:posOffset>
                </wp:positionV>
                <wp:extent cx="5846400" cy="284400"/>
                <wp:effectExtent l="0" t="0" r="21590" b="20955"/>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6400" cy="28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113D4" id="Rectangle 51" o:spid="_x0000_s1026" style="position:absolute;margin-left:0;margin-top:7.65pt;width:460.35pt;height:2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" filled="f"/>
            </w:pict>
          </mc:Fallback>
        </mc:AlternateContent>
      </w:r>
    </w:p>
    <w:p w14:paraId="32B68F63" w14:textId="7B365E7E" w:rsidR="00680AD3" w:rsidRPr="00AA3CF6" w:rsidRDefault="007530A9" w:rsidP="007530A9">
      <w:pPr>
        <w:pStyle w:val="Nota"/>
        <w:ind w:firstLine="0"/>
        <w:rPr>
          <w:color w:val="000000" w:themeColor="text1"/>
        </w:rPr>
      </w:pPr>
      <w:r w:rsidRPr="00AA3CF6">
        <w:rPr>
          <w:color w:val="000000" w:themeColor="text1"/>
        </w:rPr>
        <w:t xml:space="preserve"> </w:t>
      </w:r>
      <w:r w:rsidR="00680AD3" w:rsidRPr="00AA3CF6">
        <w:rPr>
          <w:color w:val="000000" w:themeColor="text1"/>
        </w:rPr>
        <w:t xml:space="preserve">J. </w:t>
      </w:r>
      <w:proofErr w:type="spellStart"/>
      <w:r w:rsidR="00680AD3" w:rsidRPr="00AA3CF6">
        <w:rPr>
          <w:color w:val="000000" w:themeColor="text1"/>
        </w:rPr>
        <w:t>D</w:t>
      </w:r>
      <w:r w:rsidR="00680AD3" w:rsidRPr="00AA3CF6">
        <w:rPr>
          <w:smallCaps/>
          <w:color w:val="000000" w:themeColor="text1"/>
        </w:rPr>
        <w:t>elorme</w:t>
      </w:r>
      <w:proofErr w:type="spellEnd"/>
      <w:r w:rsidR="00680AD3" w:rsidRPr="00AA3CF6">
        <w:rPr>
          <w:color w:val="000000" w:themeColor="text1"/>
        </w:rPr>
        <w:t xml:space="preserve">, «Latte», in </w:t>
      </w:r>
      <w:r w:rsidR="00680AD3" w:rsidRPr="00AA3CF6">
        <w:rPr>
          <w:smallCaps/>
          <w:color w:val="000000" w:themeColor="text1"/>
        </w:rPr>
        <w:t>X. Leon-Dufour</w:t>
      </w:r>
      <w:r w:rsidR="00680AD3" w:rsidRPr="00AA3CF6">
        <w:rPr>
          <w:color w:val="000000" w:themeColor="text1"/>
        </w:rPr>
        <w:t xml:space="preserve">, ed., </w:t>
      </w:r>
      <w:r w:rsidR="00680AD3" w:rsidRPr="00AA3CF6">
        <w:rPr>
          <w:i/>
          <w:color w:val="000000" w:themeColor="text1"/>
        </w:rPr>
        <w:t>Dizionario di Teologia Biblica</w:t>
      </w:r>
      <w:r w:rsidR="00680AD3" w:rsidRPr="00AA3CF6">
        <w:rPr>
          <w:color w:val="000000" w:themeColor="text1"/>
        </w:rPr>
        <w:t>, Casale Monferrato 1984, 581.</w:t>
      </w:r>
    </w:p>
    <w:p w14:paraId="20A790AC" w14:textId="31849E91" w:rsidR="00680AD3" w:rsidRPr="00AA3CF6" w:rsidRDefault="00680AD3" w:rsidP="00CD48B0">
      <w:pPr>
        <w:pStyle w:val="2gradodidivisione"/>
        <w:rPr>
          <w:color w:val="000000" w:themeColor="text1"/>
        </w:rPr>
      </w:pPr>
      <w:bookmarkStart w:id="88" w:name="_Toc33794794"/>
      <w:bookmarkStart w:id="89" w:name="_Toc33795565"/>
      <w:bookmarkStart w:id="90" w:name="_Toc115969222"/>
      <w:r w:rsidRPr="00AA3CF6">
        <w:rPr>
          <w:color w:val="000000" w:themeColor="text1"/>
        </w:rPr>
        <w:t>Documenti magisteriali</w:t>
      </w:r>
      <w:bookmarkEnd w:id="88"/>
      <w:bookmarkEnd w:id="89"/>
      <w:bookmarkEnd w:id="90"/>
    </w:p>
    <w:p w14:paraId="54916632" w14:textId="77777777" w:rsidR="00363923" w:rsidRPr="00AA3CF6" w:rsidRDefault="00680AD3" w:rsidP="003F4462">
      <w:pPr>
        <w:pStyle w:val="Normale-Testo"/>
        <w:ind w:firstLine="0"/>
        <w:rPr>
          <w:color w:val="000000" w:themeColor="text1"/>
        </w:rPr>
      </w:pPr>
      <w:r w:rsidRPr="00AA3CF6">
        <w:rPr>
          <w:color w:val="000000" w:themeColor="text1"/>
        </w:rPr>
        <w:t xml:space="preserve">– Si consiglia di risalire all’organo ufficiale per la promulgazione dei documenti della Chiesa: </w:t>
      </w:r>
      <w:r w:rsidRPr="00AA3CF6">
        <w:rPr>
          <w:i/>
          <w:color w:val="000000" w:themeColor="text1"/>
        </w:rPr>
        <w:t xml:space="preserve">Acta Apostolicae </w:t>
      </w:r>
      <w:proofErr w:type="spellStart"/>
      <w:r w:rsidRPr="00AA3CF6">
        <w:rPr>
          <w:i/>
          <w:color w:val="000000" w:themeColor="text1"/>
        </w:rPr>
        <w:t>Sedis</w:t>
      </w:r>
      <w:proofErr w:type="spellEnd"/>
      <w:r w:rsidRPr="00AA3CF6">
        <w:rPr>
          <w:color w:val="000000" w:themeColor="text1"/>
        </w:rPr>
        <w:t xml:space="preserve"> (</w:t>
      </w:r>
      <w:r w:rsidRPr="00AA3CF6">
        <w:rPr>
          <w:i/>
          <w:color w:val="000000" w:themeColor="text1"/>
        </w:rPr>
        <w:t>AAS</w:t>
      </w:r>
      <w:r w:rsidRPr="00AA3CF6">
        <w:rPr>
          <w:color w:val="000000" w:themeColor="text1"/>
        </w:rPr>
        <w:t>). Si può anche fare riferimento all’</w:t>
      </w:r>
      <w:proofErr w:type="spellStart"/>
      <w:r w:rsidRPr="00AA3CF6">
        <w:rPr>
          <w:i/>
          <w:iCs/>
          <w:color w:val="000000" w:themeColor="text1"/>
        </w:rPr>
        <w:t>Enchiridion</w:t>
      </w:r>
      <w:proofErr w:type="spellEnd"/>
      <w:r w:rsidRPr="00AA3CF6">
        <w:rPr>
          <w:i/>
          <w:iCs/>
          <w:color w:val="000000" w:themeColor="text1"/>
        </w:rPr>
        <w:t xml:space="preserve"> </w:t>
      </w:r>
      <w:proofErr w:type="spellStart"/>
      <w:r w:rsidRPr="00AA3CF6">
        <w:rPr>
          <w:i/>
          <w:iCs/>
          <w:color w:val="000000" w:themeColor="text1"/>
        </w:rPr>
        <w:t>Vaticanum</w:t>
      </w:r>
      <w:proofErr w:type="spellEnd"/>
      <w:r w:rsidRPr="00AA3CF6">
        <w:rPr>
          <w:i/>
          <w:iCs/>
          <w:color w:val="000000" w:themeColor="text1"/>
        </w:rPr>
        <w:t xml:space="preserve"> </w:t>
      </w:r>
      <w:r w:rsidRPr="00AA3CF6">
        <w:rPr>
          <w:color w:val="000000" w:themeColor="text1"/>
        </w:rPr>
        <w:t>(</w:t>
      </w:r>
      <w:r w:rsidRPr="00AA3CF6">
        <w:rPr>
          <w:i/>
          <w:iCs/>
          <w:color w:val="000000" w:themeColor="text1"/>
        </w:rPr>
        <w:t>EV</w:t>
      </w:r>
      <w:r w:rsidRPr="00AA3CF6">
        <w:rPr>
          <w:color w:val="000000" w:themeColor="text1"/>
        </w:rPr>
        <w:t>) che pubblica pure i documenti della Santa Sede o agli insegnamenti dei papi pubblicati in volumi</w:t>
      </w:r>
      <w:r w:rsidRPr="00AA3CF6">
        <w:rPr>
          <w:rStyle w:val="Rimandonotaapidipagina"/>
          <w:color w:val="000000" w:themeColor="text1"/>
        </w:rPr>
        <w:footnoteReference w:id="5"/>
      </w:r>
      <w:r w:rsidRPr="00AA3CF6">
        <w:rPr>
          <w:color w:val="000000" w:themeColor="text1"/>
        </w:rPr>
        <w:t>.</w:t>
      </w:r>
      <w:bookmarkStart w:id="91" w:name="_Hlk31881132"/>
    </w:p>
    <w:p w14:paraId="086583BC" w14:textId="052FAACE" w:rsidR="00680AD3" w:rsidRPr="00AA3CF6" w:rsidRDefault="00680AD3" w:rsidP="00CD48B0">
      <w:pPr>
        <w:pStyle w:val="3gradodidivisione"/>
        <w:rPr>
          <w:color w:val="000000" w:themeColor="text1"/>
        </w:rPr>
      </w:pPr>
      <w:bookmarkStart w:id="92" w:name="_Toc33794795"/>
      <w:bookmarkStart w:id="93" w:name="_Toc33795566"/>
      <w:bookmarkStart w:id="94" w:name="_Toc115969223"/>
      <w:bookmarkEnd w:id="91"/>
      <w:r w:rsidRPr="00AA3CF6">
        <w:rPr>
          <w:color w:val="000000" w:themeColor="text1"/>
        </w:rPr>
        <w:t>Documenti Conciliari</w:t>
      </w:r>
      <w:bookmarkEnd w:id="92"/>
      <w:bookmarkEnd w:id="93"/>
      <w:bookmarkEnd w:id="94"/>
    </w:p>
    <w:p w14:paraId="397B7619" w14:textId="77777777" w:rsidR="00680AD3" w:rsidRPr="00AA3CF6" w:rsidRDefault="00680AD3" w:rsidP="00680AD3">
      <w:pPr>
        <w:rPr>
          <w:color w:val="000000" w:themeColor="text1"/>
          <w:lang w:val="fr-FR"/>
        </w:rPr>
      </w:pPr>
      <w:r w:rsidRPr="00AA3CF6">
        <w:rPr>
          <w:smallCaps/>
          <w:noProof/>
          <w:color w:val="000000" w:themeColor="text1"/>
          <w:szCs w:val="24"/>
          <w:lang w:val="pl-PL" w:eastAsia="pl-PL"/>
        </w:rPr>
        <mc:AlternateContent>
          <mc:Choice Requires="wps">
            <w:drawing>
              <wp:anchor distT="0" distB="0" distL="114300" distR="114300" simplePos="0" relativeHeight="251699200" behindDoc="0" locked="0" layoutInCell="1" allowOverlap="1" wp14:anchorId="1FF099F5" wp14:editId="0658D823">
                <wp:simplePos x="0" y="0"/>
                <wp:positionH relativeFrom="column">
                  <wp:posOffset>114</wp:posOffset>
                </wp:positionH>
                <wp:positionV relativeFrom="paragraph">
                  <wp:posOffset>105756</wp:posOffset>
                </wp:positionV>
                <wp:extent cx="5805055" cy="428400"/>
                <wp:effectExtent l="0" t="0" r="24765" b="10160"/>
                <wp:wrapNone/>
                <wp:docPr id="3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055" cy="42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79ECF" id="Rectangle 52" o:spid="_x0000_s1026" style="position:absolute;margin-left:0;margin-top:8.35pt;width:457.1pt;height:3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" filled="f"/>
            </w:pict>
          </mc:Fallback>
        </mc:AlternateContent>
      </w:r>
    </w:p>
    <w:p w14:paraId="506E7CC4" w14:textId="66BF373E" w:rsidR="00680AD3" w:rsidRPr="00AA3CF6" w:rsidRDefault="00680AD3" w:rsidP="007530A9">
      <w:pPr>
        <w:pStyle w:val="Nota"/>
        <w:ind w:left="72" w:firstLine="0"/>
        <w:rPr>
          <w:color w:val="000000" w:themeColor="text1"/>
        </w:rPr>
      </w:pPr>
      <w:r w:rsidRPr="00AA3CF6">
        <w:rPr>
          <w:smallCaps/>
          <w:color w:val="000000" w:themeColor="text1"/>
        </w:rPr>
        <w:t>Concilio Vaticano</w:t>
      </w:r>
      <w:r w:rsidRPr="00AA3CF6">
        <w:rPr>
          <w:color w:val="000000" w:themeColor="text1"/>
        </w:rPr>
        <w:t xml:space="preserve"> II, Costituzione pastorale sulla Chiesa nel mondo contemporaneo </w:t>
      </w:r>
      <w:r w:rsidRPr="00AA3CF6">
        <w:rPr>
          <w:i/>
          <w:iCs/>
          <w:color w:val="000000" w:themeColor="text1"/>
        </w:rPr>
        <w:t xml:space="preserve">Gaudium et </w:t>
      </w:r>
      <w:proofErr w:type="spellStart"/>
      <w:r w:rsidRPr="00AA3CF6">
        <w:rPr>
          <w:i/>
          <w:iCs/>
          <w:color w:val="000000" w:themeColor="text1"/>
        </w:rPr>
        <w:t>spes</w:t>
      </w:r>
      <w:proofErr w:type="spellEnd"/>
      <w:r w:rsidRPr="00AA3CF6">
        <w:rPr>
          <w:color w:val="000000" w:themeColor="text1"/>
        </w:rPr>
        <w:t xml:space="preserve">, 7 dicembre 1965, </w:t>
      </w:r>
      <w:r w:rsidRPr="00AA3CF6">
        <w:rPr>
          <w:i/>
          <w:iCs/>
          <w:color w:val="000000" w:themeColor="text1"/>
        </w:rPr>
        <w:t>AAS</w:t>
      </w:r>
      <w:r w:rsidRPr="00AA3CF6">
        <w:rPr>
          <w:color w:val="000000" w:themeColor="text1"/>
        </w:rPr>
        <w:t xml:space="preserve"> 58 (1966) 1030.</w:t>
      </w:r>
    </w:p>
    <w:p w14:paraId="39B54352" w14:textId="5CF2C232" w:rsidR="00680AD3" w:rsidRPr="00AA3CF6" w:rsidRDefault="00680AD3" w:rsidP="00CD48B0">
      <w:pPr>
        <w:pStyle w:val="3gradodidivisione"/>
        <w:rPr>
          <w:color w:val="000000" w:themeColor="text1"/>
        </w:rPr>
      </w:pPr>
      <w:bookmarkStart w:id="95" w:name="_Toc33794796"/>
      <w:bookmarkStart w:id="96" w:name="_Toc33795567"/>
      <w:bookmarkStart w:id="97" w:name="_Toc115969224"/>
      <w:r w:rsidRPr="00AA3CF6">
        <w:rPr>
          <w:color w:val="000000" w:themeColor="text1"/>
        </w:rPr>
        <w:lastRenderedPageBreak/>
        <w:t>Documenti Pontifici</w:t>
      </w:r>
      <w:bookmarkEnd w:id="95"/>
      <w:bookmarkEnd w:id="96"/>
      <w:bookmarkEnd w:id="97"/>
    </w:p>
    <w:p w14:paraId="3D47FE1D" w14:textId="77777777" w:rsidR="003F4462" w:rsidRPr="00AA3CF6" w:rsidRDefault="00680AD3" w:rsidP="003F4462">
      <w:pPr>
        <w:pStyle w:val="Normale-Testo"/>
        <w:rPr>
          <w:color w:val="000000" w:themeColor="text1"/>
        </w:rPr>
      </w:pPr>
      <w:r w:rsidRPr="00AA3CF6">
        <w:rPr>
          <w:color w:val="000000" w:themeColor="text1"/>
        </w:rPr>
        <w:t xml:space="preserve">Un documento pontificio pubblicato in una raccolta è considerato come voce di dizionario. Nella nota, è necessario inserire il volume delle pubblicazioni in numeri romani e quello del fascicolo in cifre arabe, separati da una barra senza spazio, poi spazio e anno di pubblicazione. </w:t>
      </w:r>
    </w:p>
    <w:p w14:paraId="79E46BA4" w14:textId="3CD7C908" w:rsidR="00680AD3" w:rsidRPr="00AA3CF6" w:rsidRDefault="00680AD3" w:rsidP="003F4462">
      <w:pPr>
        <w:pStyle w:val="Normale-Testo"/>
        <w:ind w:left="284" w:firstLine="0"/>
        <w:rPr>
          <w:color w:val="000000" w:themeColor="text1"/>
        </w:rPr>
      </w:pPr>
      <w:r w:rsidRPr="00AA3CF6">
        <w:rPr>
          <w:color w:val="000000" w:themeColor="text1"/>
        </w:rPr>
        <w:t>Es.:</w:t>
      </w:r>
    </w:p>
    <w:p w14:paraId="4B025E06" w14:textId="77777777" w:rsidR="00680AD3" w:rsidRPr="00AA3CF6" w:rsidRDefault="00680AD3" w:rsidP="0010129C">
      <w:pPr>
        <w:keepNext/>
        <w:rPr>
          <w:color w:val="000000" w:themeColor="text1"/>
        </w:rPr>
      </w:pPr>
      <w:r w:rsidRPr="00AA3CF6">
        <w:rPr>
          <w:noProof/>
          <w:color w:val="000000" w:themeColor="text1"/>
          <w:lang w:val="pl-PL" w:eastAsia="pl-PL"/>
        </w:rPr>
        <mc:AlternateContent>
          <mc:Choice Requires="wps">
            <w:drawing>
              <wp:anchor distT="0" distB="0" distL="114300" distR="114300" simplePos="0" relativeHeight="251700224" behindDoc="0" locked="0" layoutInCell="1" allowOverlap="1" wp14:anchorId="3169184B" wp14:editId="271020CA">
                <wp:simplePos x="0" y="0"/>
                <wp:positionH relativeFrom="margin">
                  <wp:align>left</wp:align>
                </wp:positionH>
                <wp:positionV relativeFrom="paragraph">
                  <wp:posOffset>113031</wp:posOffset>
                </wp:positionV>
                <wp:extent cx="5763600" cy="581891"/>
                <wp:effectExtent l="0" t="0" r="27940" b="27940"/>
                <wp:wrapNone/>
                <wp:docPr id="3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600" cy="5818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1E096" id="Rectangle 54" o:spid="_x0000_s1026" style="position:absolute;margin-left:0;margin-top:8.9pt;width:453.85pt;height:45.8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" filled="f">
                <w10:wrap anchorx="margin"/>
              </v:rect>
            </w:pict>
          </mc:Fallback>
        </mc:AlternateContent>
      </w:r>
    </w:p>
    <w:p w14:paraId="34DDF84D" w14:textId="005938E4" w:rsidR="00680AD3" w:rsidRPr="00AA3CF6" w:rsidRDefault="00770891" w:rsidP="0010129C">
      <w:pPr>
        <w:pStyle w:val="Nota"/>
        <w:keepNext/>
        <w:ind w:firstLine="0"/>
        <w:rPr>
          <w:color w:val="000000" w:themeColor="text1"/>
        </w:rPr>
      </w:pPr>
      <w:r w:rsidRPr="00AA3CF6">
        <w:rPr>
          <w:smallCaps/>
          <w:color w:val="000000" w:themeColor="text1"/>
        </w:rPr>
        <w:t xml:space="preserve"> </w:t>
      </w:r>
      <w:r w:rsidR="00680AD3" w:rsidRPr="00AA3CF6">
        <w:rPr>
          <w:smallCaps/>
          <w:color w:val="000000" w:themeColor="text1"/>
        </w:rPr>
        <w:t xml:space="preserve">Giovanni Paolo </w:t>
      </w:r>
      <w:r w:rsidR="00680AD3" w:rsidRPr="00AA3CF6">
        <w:rPr>
          <w:color w:val="000000" w:themeColor="text1"/>
        </w:rPr>
        <w:t xml:space="preserve">II, «Lettera enciclica </w:t>
      </w:r>
      <w:proofErr w:type="spellStart"/>
      <w:r w:rsidR="00680AD3" w:rsidRPr="00AA3CF6">
        <w:rPr>
          <w:i/>
          <w:iCs/>
          <w:color w:val="000000" w:themeColor="text1"/>
        </w:rPr>
        <w:t>Redemptoris</w:t>
      </w:r>
      <w:proofErr w:type="spellEnd"/>
      <w:r w:rsidR="00680AD3" w:rsidRPr="00AA3CF6">
        <w:rPr>
          <w:i/>
          <w:iCs/>
          <w:color w:val="000000" w:themeColor="text1"/>
        </w:rPr>
        <w:t xml:space="preserve"> Mater</w:t>
      </w:r>
      <w:r w:rsidR="00680AD3" w:rsidRPr="00AA3CF6">
        <w:rPr>
          <w:color w:val="000000" w:themeColor="text1"/>
        </w:rPr>
        <w:t xml:space="preserve">», </w:t>
      </w:r>
      <w:r w:rsidR="006033F8" w:rsidRPr="00AA3CF6">
        <w:rPr>
          <w:color w:val="000000" w:themeColor="text1"/>
        </w:rPr>
        <w:t xml:space="preserve">in </w:t>
      </w:r>
      <w:r w:rsidR="00680AD3" w:rsidRPr="00AA3CF6">
        <w:rPr>
          <w:i/>
          <w:iCs/>
          <w:color w:val="000000" w:themeColor="text1"/>
        </w:rPr>
        <w:t>IGP</w:t>
      </w:r>
      <w:r w:rsidR="00680AD3" w:rsidRPr="00AA3CF6">
        <w:rPr>
          <w:color w:val="000000" w:themeColor="text1"/>
        </w:rPr>
        <w:t>, X/1 (1987) 680.</w:t>
      </w:r>
    </w:p>
    <w:p w14:paraId="428B7FEF" w14:textId="18D9B4B7" w:rsidR="00680AD3" w:rsidRPr="00AA3CF6" w:rsidRDefault="00770891" w:rsidP="0010129C">
      <w:pPr>
        <w:pStyle w:val="Nota"/>
        <w:keepNext/>
        <w:ind w:firstLine="0"/>
        <w:rPr>
          <w:color w:val="000000" w:themeColor="text1"/>
        </w:rPr>
      </w:pPr>
      <w:r w:rsidRPr="00AA3CF6">
        <w:rPr>
          <w:color w:val="000000" w:themeColor="text1"/>
        </w:rPr>
        <w:t xml:space="preserve"> </w:t>
      </w:r>
      <w:r w:rsidR="00680AD3" w:rsidRPr="00AA3CF6">
        <w:rPr>
          <w:color w:val="000000" w:themeColor="text1"/>
        </w:rPr>
        <w:t>B</w:t>
      </w:r>
      <w:r w:rsidR="00680AD3" w:rsidRPr="00AA3CF6">
        <w:rPr>
          <w:smallCaps/>
          <w:color w:val="000000" w:themeColor="text1"/>
        </w:rPr>
        <w:t>enedetto</w:t>
      </w:r>
      <w:r w:rsidR="00680AD3" w:rsidRPr="00AA3CF6">
        <w:rPr>
          <w:color w:val="000000" w:themeColor="text1"/>
        </w:rPr>
        <w:t xml:space="preserve"> XVI, «Gli angeli», Angelus,</w:t>
      </w:r>
      <w:r w:rsidR="006033F8" w:rsidRPr="00AA3CF6">
        <w:rPr>
          <w:color w:val="000000" w:themeColor="text1"/>
        </w:rPr>
        <w:t xml:space="preserve"> in</w:t>
      </w:r>
      <w:r w:rsidR="00680AD3" w:rsidRPr="00AA3CF6">
        <w:rPr>
          <w:color w:val="000000" w:themeColor="text1"/>
        </w:rPr>
        <w:t xml:space="preserve"> </w:t>
      </w:r>
      <w:r w:rsidR="00680AD3" w:rsidRPr="00AA3CF6">
        <w:rPr>
          <w:i/>
          <w:iCs/>
          <w:color w:val="000000" w:themeColor="text1"/>
        </w:rPr>
        <w:t>IBXVI</w:t>
      </w:r>
      <w:r w:rsidR="00680AD3" w:rsidRPr="00AA3CF6">
        <w:rPr>
          <w:color w:val="000000" w:themeColor="text1"/>
        </w:rPr>
        <w:t>, VII/2 (2011) 364.</w:t>
      </w:r>
    </w:p>
    <w:p w14:paraId="7CB7C51E" w14:textId="230286A2" w:rsidR="00680AD3" w:rsidRPr="00AA3CF6" w:rsidRDefault="003F4462" w:rsidP="0010129C">
      <w:pPr>
        <w:pStyle w:val="Nota"/>
        <w:keepNext/>
        <w:ind w:firstLine="0"/>
        <w:rPr>
          <w:color w:val="000000" w:themeColor="text1"/>
        </w:rPr>
      </w:pPr>
      <w:r w:rsidRPr="00AA3CF6">
        <w:rPr>
          <w:color w:val="000000" w:themeColor="text1"/>
        </w:rPr>
        <w:t xml:space="preserve"> </w:t>
      </w:r>
      <w:r w:rsidR="00680AD3" w:rsidRPr="00AA3CF6">
        <w:rPr>
          <w:smallCaps/>
          <w:color w:val="000000" w:themeColor="text1"/>
        </w:rPr>
        <w:t>Francesco,</w:t>
      </w:r>
      <w:r w:rsidR="00680AD3" w:rsidRPr="00AA3CF6">
        <w:rPr>
          <w:color w:val="000000" w:themeColor="text1"/>
        </w:rPr>
        <w:t xml:space="preserve"> «Lettera enciclica </w:t>
      </w:r>
      <w:r w:rsidR="00680AD3" w:rsidRPr="00AA3CF6">
        <w:rPr>
          <w:i/>
          <w:iCs/>
          <w:color w:val="000000" w:themeColor="text1"/>
        </w:rPr>
        <w:t xml:space="preserve">Lumen </w:t>
      </w:r>
      <w:proofErr w:type="spellStart"/>
      <w:r w:rsidR="00680AD3" w:rsidRPr="00AA3CF6">
        <w:rPr>
          <w:i/>
          <w:iCs/>
          <w:color w:val="000000" w:themeColor="text1"/>
        </w:rPr>
        <w:t>Fidei</w:t>
      </w:r>
      <w:proofErr w:type="spellEnd"/>
      <w:r w:rsidR="00680AD3" w:rsidRPr="00AA3CF6">
        <w:rPr>
          <w:color w:val="000000" w:themeColor="text1"/>
        </w:rPr>
        <w:t>»,</w:t>
      </w:r>
      <w:r w:rsidR="006033F8" w:rsidRPr="00AA3CF6">
        <w:rPr>
          <w:color w:val="000000" w:themeColor="text1"/>
        </w:rPr>
        <w:t xml:space="preserve"> in</w:t>
      </w:r>
      <w:r w:rsidR="00680AD3" w:rsidRPr="00AA3CF6">
        <w:rPr>
          <w:color w:val="000000" w:themeColor="text1"/>
        </w:rPr>
        <w:t xml:space="preserve"> </w:t>
      </w:r>
      <w:r w:rsidR="00680AD3" w:rsidRPr="00AA3CF6">
        <w:rPr>
          <w:i/>
          <w:color w:val="000000" w:themeColor="text1"/>
        </w:rPr>
        <w:t>Insegnamenti di Francesco</w:t>
      </w:r>
      <w:r w:rsidR="00680AD3" w:rsidRPr="00AA3CF6">
        <w:rPr>
          <w:color w:val="000000" w:themeColor="text1"/>
        </w:rPr>
        <w:t xml:space="preserve">, I/1 (2013) 460. </w:t>
      </w:r>
    </w:p>
    <w:p w14:paraId="4683152B" w14:textId="0EF09BBC" w:rsidR="00680AD3" w:rsidRPr="00AA3CF6" w:rsidRDefault="00680AD3" w:rsidP="00C84656">
      <w:pPr>
        <w:pStyle w:val="1gradodidivisione"/>
        <w:rPr>
          <w:color w:val="000000" w:themeColor="text1"/>
        </w:rPr>
      </w:pPr>
      <w:bookmarkStart w:id="98" w:name="_Toc115357764"/>
      <w:bookmarkStart w:id="99" w:name="_Toc33794800"/>
      <w:bookmarkStart w:id="100" w:name="_Toc33795571"/>
      <w:bookmarkStart w:id="101" w:name="_Toc115184994"/>
      <w:bookmarkStart w:id="102" w:name="_Toc115969228"/>
      <w:bookmarkEnd w:id="98"/>
      <w:r w:rsidRPr="00AA3CF6">
        <w:rPr>
          <w:color w:val="000000" w:themeColor="text1"/>
        </w:rPr>
        <w:t>Bibliografia</w:t>
      </w:r>
      <w:bookmarkEnd w:id="99"/>
      <w:bookmarkEnd w:id="100"/>
      <w:bookmarkEnd w:id="101"/>
      <w:bookmarkEnd w:id="102"/>
    </w:p>
    <w:p w14:paraId="1D5BB4C8" w14:textId="77777777" w:rsidR="00680AD3" w:rsidRPr="00AA3CF6" w:rsidRDefault="00680AD3" w:rsidP="00C84656">
      <w:pPr>
        <w:pStyle w:val="Normale-Testo"/>
        <w:ind w:firstLine="0"/>
        <w:rPr>
          <w:color w:val="000000" w:themeColor="text1"/>
        </w:rPr>
      </w:pPr>
      <w:r w:rsidRPr="00AA3CF6">
        <w:rPr>
          <w:color w:val="000000" w:themeColor="text1"/>
        </w:rPr>
        <w:t>– Si usa il corpo 12, interlinea 1 e uno spazio di 6 punti dopo ogni riferimento;</w:t>
      </w:r>
    </w:p>
    <w:p w14:paraId="623324F6" w14:textId="5E2BC558" w:rsidR="00680AD3" w:rsidRPr="00AA3CF6" w:rsidRDefault="00680AD3" w:rsidP="00C84656">
      <w:pPr>
        <w:pStyle w:val="Normale-Testo"/>
        <w:ind w:firstLine="0"/>
        <w:rPr>
          <w:color w:val="000000" w:themeColor="text1"/>
        </w:rPr>
      </w:pPr>
      <w:r w:rsidRPr="00AA3CF6">
        <w:rPr>
          <w:color w:val="000000" w:themeColor="text1"/>
        </w:rPr>
        <w:t>– ogni riferimento bibliografico termina sempre con il punto;</w:t>
      </w:r>
    </w:p>
    <w:p w14:paraId="5F1DD612" w14:textId="77777777" w:rsidR="00680AD3" w:rsidRPr="00AA3CF6" w:rsidRDefault="00680AD3" w:rsidP="00C84656">
      <w:pPr>
        <w:pStyle w:val="Normale-Testo"/>
        <w:ind w:firstLine="0"/>
        <w:rPr>
          <w:color w:val="000000" w:themeColor="text1"/>
        </w:rPr>
      </w:pPr>
      <w:r w:rsidRPr="00AA3CF6">
        <w:rPr>
          <w:color w:val="000000" w:themeColor="text1"/>
        </w:rPr>
        <w:t>– per i cognomi composti, si tiene conto soltanto del primo;</w:t>
      </w:r>
    </w:p>
    <w:p w14:paraId="509CF842" w14:textId="77777777" w:rsidR="007D3A39" w:rsidRDefault="00680AD3" w:rsidP="007D3A39">
      <w:pPr>
        <w:pStyle w:val="Normale-Testo"/>
        <w:keepNext/>
        <w:ind w:firstLine="0"/>
        <w:rPr>
          <w:color w:val="000000" w:themeColor="text1"/>
        </w:rPr>
      </w:pPr>
      <w:r w:rsidRPr="00AA3CF6">
        <w:rPr>
          <w:color w:val="000000" w:themeColor="text1"/>
        </w:rPr>
        <w:t xml:space="preserve">– la prima riga di ciascun titolo è al vivo, ma per le righe successive si </w:t>
      </w:r>
      <w:r w:rsidR="007D06DF" w:rsidRPr="00AA3CF6">
        <w:rPr>
          <w:color w:val="000000" w:themeColor="text1"/>
        </w:rPr>
        <w:t>fa</w:t>
      </w:r>
      <w:r w:rsidRPr="00AA3CF6">
        <w:rPr>
          <w:color w:val="000000" w:themeColor="text1"/>
        </w:rPr>
        <w:t xml:space="preserve"> un rientro di 1,5 cm. </w:t>
      </w:r>
    </w:p>
    <w:p w14:paraId="16AA4F2D" w14:textId="73FD1F0C" w:rsidR="00680AD3" w:rsidRPr="007D3A39" w:rsidRDefault="00680AD3" w:rsidP="007D3A39">
      <w:pPr>
        <w:pStyle w:val="Normale-Testo"/>
        <w:keepNext/>
        <w:rPr>
          <w:color w:val="000000" w:themeColor="text1"/>
        </w:rPr>
      </w:pPr>
      <w:r w:rsidRPr="007D3A39">
        <w:rPr>
          <w:color w:val="000000" w:themeColor="text1"/>
        </w:rPr>
        <w:t>Es.:</w:t>
      </w:r>
    </w:p>
    <w:p w14:paraId="1EAC34A3" w14:textId="77777777" w:rsidR="00680AD3" w:rsidRPr="00AA3CF6" w:rsidRDefault="00680AD3" w:rsidP="00AA3CF6">
      <w:pPr>
        <w:pStyle w:val="Nessunaspaziatura"/>
        <w:keepNext/>
        <w:spacing w:line="360" w:lineRule="exact"/>
        <w:ind w:firstLine="0"/>
        <w:rPr>
          <w:color w:val="000000" w:themeColor="text1"/>
          <w:sz w:val="24"/>
          <w:szCs w:val="24"/>
        </w:rPr>
      </w:pPr>
      <w:r w:rsidRPr="00AA3CF6">
        <w:rPr>
          <w:smallCaps/>
          <w:noProof/>
          <w:color w:val="000000" w:themeColor="text1"/>
          <w:sz w:val="24"/>
          <w:szCs w:val="24"/>
          <w:lang w:val="pl-PL" w:eastAsia="pl-PL"/>
        </w:rPr>
        <mc:AlternateContent>
          <mc:Choice Requires="wps">
            <w:drawing>
              <wp:anchor distT="0" distB="0" distL="114300" distR="114300" simplePos="0" relativeHeight="251703296" behindDoc="0" locked="0" layoutInCell="1" allowOverlap="1" wp14:anchorId="798C49CB" wp14:editId="026A4EE2">
                <wp:simplePos x="0" y="0"/>
                <wp:positionH relativeFrom="margin">
                  <wp:align>left</wp:align>
                </wp:positionH>
                <wp:positionV relativeFrom="paragraph">
                  <wp:posOffset>196851</wp:posOffset>
                </wp:positionV>
                <wp:extent cx="5788660" cy="969819"/>
                <wp:effectExtent l="0" t="0" r="21590" b="20955"/>
                <wp:wrapNone/>
                <wp:docPr id="3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660" cy="9698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B7CAD" id="Rectangle 57" o:spid="_x0000_s1026" style="position:absolute;margin-left:0;margin-top:15.5pt;width:455.8pt;height:76.3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" filled="f">
                <w10:wrap anchorx="margin"/>
              </v:rect>
            </w:pict>
          </mc:Fallback>
        </mc:AlternateContent>
      </w:r>
    </w:p>
    <w:p w14:paraId="4F6C0909" w14:textId="77777777" w:rsidR="00680AD3" w:rsidRPr="00AA3CF6" w:rsidRDefault="00680AD3" w:rsidP="00AA3CF6">
      <w:pPr>
        <w:pStyle w:val="BibliografiaTeresianum"/>
        <w:keepNext/>
        <w:rPr>
          <w:color w:val="000000" w:themeColor="text1"/>
        </w:rPr>
      </w:pPr>
      <w:r w:rsidRPr="00AA3CF6">
        <w:rPr>
          <w:smallCaps/>
          <w:color w:val="000000" w:themeColor="text1"/>
        </w:rPr>
        <w:t xml:space="preserve"> Mancini, R., </w:t>
      </w:r>
      <w:r w:rsidRPr="00AA3CF6">
        <w:rPr>
          <w:i/>
          <w:iCs/>
          <w:smallCaps/>
          <w:color w:val="000000" w:themeColor="text1"/>
        </w:rPr>
        <w:t>L</w:t>
      </w:r>
      <w:r w:rsidRPr="00AA3CF6">
        <w:rPr>
          <w:i/>
          <w:iCs/>
          <w:color w:val="000000" w:themeColor="text1"/>
        </w:rPr>
        <w:t>a nonviolenza della fede. Umanità del cristianesimo e misericordia di Dio</w:t>
      </w:r>
      <w:r w:rsidRPr="00AA3CF6">
        <w:rPr>
          <w:color w:val="000000" w:themeColor="text1"/>
        </w:rPr>
        <w:t>, Brescia 2015.</w:t>
      </w:r>
    </w:p>
    <w:p w14:paraId="7EA38478" w14:textId="0E93E561" w:rsidR="00680AD3" w:rsidRPr="00BB1696" w:rsidRDefault="00680AD3" w:rsidP="00AA3CF6">
      <w:pPr>
        <w:pStyle w:val="BibliografiaTeresianum"/>
        <w:keepNext/>
        <w:rPr>
          <w:color w:val="000000" w:themeColor="text1"/>
        </w:rPr>
      </w:pPr>
      <w:r w:rsidRPr="00AA3CF6">
        <w:rPr>
          <w:smallCaps/>
          <w:color w:val="000000" w:themeColor="text1"/>
        </w:rPr>
        <w:t xml:space="preserve"> </w:t>
      </w:r>
      <w:proofErr w:type="spellStart"/>
      <w:r w:rsidRPr="00BB1696">
        <w:rPr>
          <w:smallCaps/>
          <w:color w:val="000000" w:themeColor="text1"/>
        </w:rPr>
        <w:t>Simian-Yofre</w:t>
      </w:r>
      <w:proofErr w:type="spellEnd"/>
      <w:r w:rsidRPr="00BB1696">
        <w:rPr>
          <w:smallCaps/>
          <w:color w:val="000000" w:themeColor="text1"/>
        </w:rPr>
        <w:t xml:space="preserve">, </w:t>
      </w:r>
      <w:r w:rsidRPr="00BB1696">
        <w:rPr>
          <w:color w:val="000000" w:themeColor="text1"/>
        </w:rPr>
        <w:t>H., «</w:t>
      </w:r>
      <w:proofErr w:type="spellStart"/>
      <w:r w:rsidRPr="00BB1696">
        <w:rPr>
          <w:color w:val="000000" w:themeColor="text1"/>
        </w:rPr>
        <w:t>r</w:t>
      </w:r>
      <w:r w:rsidR="0010140F" w:rsidRPr="00BB1696">
        <w:rPr>
          <w:color w:val="000000" w:themeColor="text1"/>
        </w:rPr>
        <w:t>ḥ</w:t>
      </w:r>
      <w:r w:rsidRPr="00BB1696">
        <w:rPr>
          <w:color w:val="000000" w:themeColor="text1"/>
        </w:rPr>
        <w:t>m</w:t>
      </w:r>
      <w:proofErr w:type="spellEnd"/>
      <w:r w:rsidRPr="00BB1696">
        <w:rPr>
          <w:color w:val="000000" w:themeColor="text1"/>
        </w:rPr>
        <w:t xml:space="preserve">», </w:t>
      </w:r>
      <w:r w:rsidR="00614185" w:rsidRPr="00BB1696">
        <w:rPr>
          <w:color w:val="000000" w:themeColor="text1"/>
        </w:rPr>
        <w:t xml:space="preserve">in </w:t>
      </w:r>
      <w:r w:rsidRPr="00BB1696">
        <w:rPr>
          <w:i/>
          <w:iCs/>
          <w:color w:val="000000" w:themeColor="text1"/>
        </w:rPr>
        <w:t>GLAT</w:t>
      </w:r>
      <w:r w:rsidRPr="00BB1696">
        <w:rPr>
          <w:color w:val="000000" w:themeColor="text1"/>
        </w:rPr>
        <w:t xml:space="preserve">, VIII, </w:t>
      </w:r>
      <w:r w:rsidR="008B675A" w:rsidRPr="00BB1696">
        <w:rPr>
          <w:color w:val="000000" w:themeColor="text1"/>
        </w:rPr>
        <w:t>351</w:t>
      </w:r>
      <w:r w:rsidR="008B675A" w:rsidRPr="00AA3CF6">
        <w:rPr>
          <w:color w:val="000000" w:themeColor="text1"/>
        </w:rPr>
        <w:t>-</w:t>
      </w:r>
      <w:r w:rsidR="0010140F" w:rsidRPr="00AA3CF6">
        <w:rPr>
          <w:color w:val="000000" w:themeColor="text1"/>
        </w:rPr>
        <w:t>370</w:t>
      </w:r>
      <w:r w:rsidRPr="00BB1696">
        <w:rPr>
          <w:color w:val="000000" w:themeColor="text1"/>
        </w:rPr>
        <w:t>.</w:t>
      </w:r>
    </w:p>
    <w:p w14:paraId="3020C6E5" w14:textId="1992D8FA" w:rsidR="00680AD3" w:rsidRDefault="00680AD3" w:rsidP="00AC7EA6">
      <w:pPr>
        <w:pStyle w:val="BibliografiaTeresianum"/>
        <w:keepNext/>
        <w:rPr>
          <w:color w:val="000000" w:themeColor="text1"/>
        </w:rPr>
      </w:pPr>
      <w:r w:rsidRPr="00BB1696">
        <w:rPr>
          <w:color w:val="000000" w:themeColor="text1"/>
        </w:rPr>
        <w:t xml:space="preserve"> </w:t>
      </w:r>
      <w:r w:rsidRPr="00AA3CF6">
        <w:rPr>
          <w:color w:val="000000" w:themeColor="text1"/>
        </w:rPr>
        <w:t>W</w:t>
      </w:r>
      <w:r w:rsidRPr="00AA3CF6">
        <w:rPr>
          <w:smallCaps/>
          <w:color w:val="000000" w:themeColor="text1"/>
        </w:rPr>
        <w:t>olf</w:t>
      </w:r>
      <w:r w:rsidRPr="00AA3CF6">
        <w:rPr>
          <w:color w:val="000000" w:themeColor="text1"/>
        </w:rPr>
        <w:t>,</w:t>
      </w:r>
      <w:r w:rsidR="007D06DF" w:rsidRPr="00AA3CF6">
        <w:rPr>
          <w:color w:val="000000" w:themeColor="text1"/>
        </w:rPr>
        <w:t xml:space="preserve"> </w:t>
      </w:r>
      <w:r w:rsidRPr="00AA3CF6">
        <w:rPr>
          <w:color w:val="000000" w:themeColor="text1"/>
        </w:rPr>
        <w:t xml:space="preserve">H.W., </w:t>
      </w:r>
      <w:r w:rsidRPr="00AA3CF6">
        <w:rPr>
          <w:i/>
          <w:iCs/>
          <w:color w:val="000000" w:themeColor="text1"/>
        </w:rPr>
        <w:t>Antropologia dell’Antico Testamento</w:t>
      </w:r>
      <w:r w:rsidRPr="00AA3CF6">
        <w:rPr>
          <w:color w:val="000000" w:themeColor="text1"/>
        </w:rPr>
        <w:t>, Brescia 1975</w:t>
      </w:r>
      <w:r w:rsidR="00E97CC1">
        <w:rPr>
          <w:color w:val="000000" w:themeColor="text1"/>
        </w:rPr>
        <w:t>.</w:t>
      </w:r>
    </w:p>
    <w:p w14:paraId="7C7E37EF" w14:textId="77777777" w:rsidR="00AC7EA6" w:rsidRPr="00AA3CF6" w:rsidRDefault="00AC7EA6" w:rsidP="00AC7EA6">
      <w:pPr>
        <w:pStyle w:val="BibliografiaTeresianum"/>
        <w:keepNext/>
        <w:rPr>
          <w:color w:val="000000" w:themeColor="text1"/>
        </w:rPr>
      </w:pPr>
    </w:p>
    <w:p w14:paraId="747B0579" w14:textId="7362ADB2" w:rsidR="00680AD3" w:rsidRPr="00AA3CF6" w:rsidRDefault="00680AD3" w:rsidP="00C84656">
      <w:pPr>
        <w:pStyle w:val="Normale-Testo"/>
        <w:ind w:firstLine="0"/>
        <w:rPr>
          <w:smallCaps/>
          <w:color w:val="000000" w:themeColor="text1"/>
        </w:rPr>
      </w:pPr>
      <w:r w:rsidRPr="00AA3CF6">
        <w:rPr>
          <w:color w:val="000000" w:themeColor="text1"/>
        </w:rPr>
        <w:t xml:space="preserve">– </w:t>
      </w:r>
      <w:r w:rsidR="00087E1E">
        <w:rPr>
          <w:color w:val="000000" w:themeColor="text1"/>
        </w:rPr>
        <w:t>Si riporterà tutto come nelle note, con l’unica avvertenza di posporre il nome al cognome</w:t>
      </w:r>
      <w:r w:rsidR="00FE1CC7">
        <w:rPr>
          <w:color w:val="000000" w:themeColor="text1"/>
        </w:rPr>
        <w:t>, preceduto da una virgola</w:t>
      </w:r>
      <w:r w:rsidR="00087E1E">
        <w:rPr>
          <w:color w:val="000000" w:themeColor="text1"/>
        </w:rPr>
        <w:t>.</w:t>
      </w:r>
    </w:p>
    <w:p w14:paraId="51994461" w14:textId="77777777" w:rsidR="00680AD3" w:rsidRPr="00AA3CF6" w:rsidRDefault="00680AD3" w:rsidP="00680AD3">
      <w:pPr>
        <w:pStyle w:val="Nessunaspaziatura"/>
        <w:ind w:firstLine="0"/>
        <w:rPr>
          <w:color w:val="000000" w:themeColor="text1"/>
          <w:sz w:val="24"/>
          <w:szCs w:val="24"/>
        </w:rPr>
      </w:pPr>
      <w:r w:rsidRPr="00AA3CF6">
        <w:rPr>
          <w:color w:val="000000" w:themeColor="text1"/>
          <w:sz w:val="24"/>
          <w:szCs w:val="24"/>
        </w:rPr>
        <w:t xml:space="preserve">– </w:t>
      </w:r>
      <w:r w:rsidRPr="00AA3CF6">
        <w:rPr>
          <w:smallCaps/>
          <w:color w:val="000000" w:themeColor="text1"/>
          <w:sz w:val="24"/>
          <w:szCs w:val="24"/>
        </w:rPr>
        <w:t>P</w:t>
      </w:r>
      <w:r w:rsidRPr="00AA3CF6">
        <w:rPr>
          <w:color w:val="000000" w:themeColor="text1"/>
          <w:sz w:val="24"/>
          <w:szCs w:val="24"/>
        </w:rPr>
        <w:t>er l’ordine dei nomi composti con una particella linguistica si tiene conto della prima lettera maiuscola. Es.:</w:t>
      </w:r>
    </w:p>
    <w:p w14:paraId="7FE1113B" w14:textId="77777777" w:rsidR="00680AD3" w:rsidRPr="00AA3CF6" w:rsidRDefault="00680AD3" w:rsidP="00292E83">
      <w:pPr>
        <w:pStyle w:val="Nessunaspaziatura"/>
        <w:keepNext/>
        <w:spacing w:line="240" w:lineRule="auto"/>
        <w:ind w:firstLine="0"/>
        <w:rPr>
          <w:color w:val="000000" w:themeColor="text1"/>
          <w:sz w:val="24"/>
          <w:szCs w:val="24"/>
        </w:rPr>
      </w:pPr>
      <w:r w:rsidRPr="00AA3CF6">
        <w:rPr>
          <w:noProof/>
          <w:color w:val="000000" w:themeColor="text1"/>
          <w:sz w:val="24"/>
          <w:szCs w:val="24"/>
          <w:lang w:val="pl-PL" w:eastAsia="pl-PL"/>
        </w:rPr>
        <mc:AlternateContent>
          <mc:Choice Requires="wps">
            <w:drawing>
              <wp:anchor distT="0" distB="0" distL="114300" distR="114300" simplePos="0" relativeHeight="251708416" behindDoc="0" locked="0" layoutInCell="1" allowOverlap="1" wp14:anchorId="2B25A94D" wp14:editId="5EDCC13E">
                <wp:simplePos x="0" y="0"/>
                <wp:positionH relativeFrom="column">
                  <wp:posOffset>-1270</wp:posOffset>
                </wp:positionH>
                <wp:positionV relativeFrom="paragraph">
                  <wp:posOffset>137160</wp:posOffset>
                </wp:positionV>
                <wp:extent cx="3396615" cy="1331595"/>
                <wp:effectExtent l="13335" t="8890" r="9525" b="12065"/>
                <wp:wrapNone/>
                <wp:docPr id="2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6615" cy="1331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08B90" id="Rectangle 63" o:spid="_x0000_s1026" style="position:absolute;margin-left:-.1pt;margin-top:10.8pt;width:267.45pt;height:10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" filled="f"/>
            </w:pict>
          </mc:Fallback>
        </mc:AlternateContent>
      </w:r>
    </w:p>
    <w:p w14:paraId="785EF606" w14:textId="77777777" w:rsidR="00680AD3" w:rsidRPr="00AA3CF6" w:rsidRDefault="00680AD3" w:rsidP="00292E83">
      <w:pPr>
        <w:pStyle w:val="Nessunaspaziatura"/>
        <w:keepNext/>
        <w:tabs>
          <w:tab w:val="left" w:pos="2268"/>
          <w:tab w:val="left" w:pos="2552"/>
          <w:tab w:val="left" w:pos="2835"/>
        </w:tabs>
        <w:ind w:firstLine="0"/>
        <w:rPr>
          <w:color w:val="000000" w:themeColor="text1"/>
          <w:sz w:val="24"/>
          <w:szCs w:val="24"/>
        </w:rPr>
      </w:pPr>
      <w:r w:rsidRPr="00AA3CF6">
        <w:rPr>
          <w:color w:val="000000" w:themeColor="text1"/>
          <w:sz w:val="24"/>
          <w:szCs w:val="24"/>
        </w:rPr>
        <w:t xml:space="preserve"> </w:t>
      </w:r>
      <w:r w:rsidRPr="00AA3CF6">
        <w:rPr>
          <w:smallCaps/>
          <w:color w:val="000000" w:themeColor="text1"/>
          <w:sz w:val="24"/>
          <w:szCs w:val="24"/>
        </w:rPr>
        <w:t>von</w:t>
      </w:r>
      <w:r w:rsidRPr="00AA3CF6">
        <w:rPr>
          <w:color w:val="000000" w:themeColor="text1"/>
          <w:sz w:val="24"/>
          <w:szCs w:val="24"/>
        </w:rPr>
        <w:t xml:space="preserve"> B</w:t>
      </w:r>
      <w:r w:rsidRPr="00AA3CF6">
        <w:rPr>
          <w:smallCaps/>
          <w:color w:val="000000" w:themeColor="text1"/>
          <w:sz w:val="24"/>
          <w:szCs w:val="24"/>
        </w:rPr>
        <w:t xml:space="preserve">althasar </w:t>
      </w:r>
      <w:r w:rsidRPr="00AA3CF6">
        <w:rPr>
          <w:color w:val="000000" w:themeColor="text1"/>
          <w:sz w:val="24"/>
          <w:szCs w:val="24"/>
        </w:rPr>
        <w:t xml:space="preserve">         sotto B</w:t>
      </w:r>
    </w:p>
    <w:p w14:paraId="6E112C1A" w14:textId="77777777" w:rsidR="00680AD3" w:rsidRPr="00AA3CF6" w:rsidRDefault="00680AD3" w:rsidP="00292E83">
      <w:pPr>
        <w:pStyle w:val="Nessunaspaziatura"/>
        <w:keepNext/>
        <w:tabs>
          <w:tab w:val="left" w:pos="1985"/>
          <w:tab w:val="left" w:pos="2268"/>
        </w:tabs>
        <w:ind w:firstLine="0"/>
        <w:rPr>
          <w:color w:val="000000" w:themeColor="text1"/>
          <w:sz w:val="24"/>
          <w:szCs w:val="24"/>
        </w:rPr>
      </w:pPr>
      <w:r w:rsidRPr="00AA3CF6">
        <w:rPr>
          <w:color w:val="000000" w:themeColor="text1"/>
          <w:sz w:val="24"/>
          <w:szCs w:val="24"/>
        </w:rPr>
        <w:t xml:space="preserve"> D</w:t>
      </w:r>
      <w:r w:rsidRPr="00AA3CF6">
        <w:rPr>
          <w:smallCaps/>
          <w:color w:val="000000" w:themeColor="text1"/>
          <w:sz w:val="24"/>
          <w:szCs w:val="24"/>
        </w:rPr>
        <w:t>i</w:t>
      </w:r>
      <w:r w:rsidRPr="00AA3CF6">
        <w:rPr>
          <w:color w:val="000000" w:themeColor="text1"/>
          <w:sz w:val="24"/>
          <w:szCs w:val="24"/>
        </w:rPr>
        <w:t xml:space="preserve"> M</w:t>
      </w:r>
      <w:r w:rsidRPr="00AA3CF6">
        <w:rPr>
          <w:smallCaps/>
          <w:color w:val="000000" w:themeColor="text1"/>
          <w:sz w:val="24"/>
          <w:szCs w:val="24"/>
        </w:rPr>
        <w:t xml:space="preserve">arco </w:t>
      </w:r>
      <w:r w:rsidRPr="00AA3CF6">
        <w:rPr>
          <w:color w:val="000000" w:themeColor="text1"/>
          <w:sz w:val="24"/>
          <w:szCs w:val="24"/>
        </w:rPr>
        <w:t xml:space="preserve">             </w:t>
      </w:r>
      <w:r w:rsidRPr="00AA3CF6">
        <w:rPr>
          <w:color w:val="000000" w:themeColor="text1"/>
          <w:sz w:val="24"/>
          <w:szCs w:val="24"/>
        </w:rPr>
        <w:tab/>
      </w:r>
      <w:r w:rsidRPr="00AA3CF6">
        <w:rPr>
          <w:color w:val="000000" w:themeColor="text1"/>
          <w:sz w:val="24"/>
          <w:szCs w:val="24"/>
        </w:rPr>
        <w:tab/>
        <w:t xml:space="preserve"> sotto D</w:t>
      </w:r>
    </w:p>
    <w:p w14:paraId="23D5DF41" w14:textId="77777777" w:rsidR="00680AD3" w:rsidRPr="00AA3CF6" w:rsidRDefault="00680AD3" w:rsidP="00292E83">
      <w:pPr>
        <w:pStyle w:val="Nessunaspaziatura"/>
        <w:keepNext/>
        <w:tabs>
          <w:tab w:val="left" w:pos="1985"/>
          <w:tab w:val="left" w:pos="2268"/>
          <w:tab w:val="left" w:pos="2410"/>
        </w:tabs>
        <w:ind w:firstLine="0"/>
        <w:rPr>
          <w:color w:val="000000" w:themeColor="text1"/>
          <w:sz w:val="24"/>
          <w:szCs w:val="24"/>
        </w:rPr>
      </w:pPr>
      <w:r w:rsidRPr="00AA3CF6">
        <w:rPr>
          <w:smallCaps/>
          <w:color w:val="000000" w:themeColor="text1"/>
          <w:sz w:val="24"/>
          <w:szCs w:val="24"/>
        </w:rPr>
        <w:t xml:space="preserve"> In </w:t>
      </w:r>
      <w:proofErr w:type="spellStart"/>
      <w:r w:rsidRPr="00AA3CF6">
        <w:rPr>
          <w:smallCaps/>
          <w:color w:val="000000" w:themeColor="text1"/>
          <w:sz w:val="24"/>
          <w:szCs w:val="24"/>
        </w:rPr>
        <w:t>der</w:t>
      </w:r>
      <w:proofErr w:type="spellEnd"/>
      <w:r w:rsidRPr="00AA3CF6">
        <w:rPr>
          <w:color w:val="000000" w:themeColor="text1"/>
          <w:sz w:val="24"/>
          <w:szCs w:val="24"/>
        </w:rPr>
        <w:t xml:space="preserve"> </w:t>
      </w:r>
      <w:proofErr w:type="spellStart"/>
      <w:r w:rsidRPr="00AA3CF6">
        <w:rPr>
          <w:color w:val="000000" w:themeColor="text1"/>
          <w:sz w:val="24"/>
          <w:szCs w:val="24"/>
        </w:rPr>
        <w:t>S</w:t>
      </w:r>
      <w:r w:rsidRPr="00AA3CF6">
        <w:rPr>
          <w:smallCaps/>
          <w:color w:val="000000" w:themeColor="text1"/>
          <w:sz w:val="24"/>
          <w:szCs w:val="24"/>
        </w:rPr>
        <w:t>mitten</w:t>
      </w:r>
      <w:proofErr w:type="spellEnd"/>
      <w:r w:rsidRPr="00AA3CF6">
        <w:rPr>
          <w:color w:val="000000" w:themeColor="text1"/>
          <w:sz w:val="24"/>
          <w:szCs w:val="24"/>
        </w:rPr>
        <w:t xml:space="preserve">        </w:t>
      </w:r>
      <w:r w:rsidRPr="00AA3CF6">
        <w:rPr>
          <w:color w:val="000000" w:themeColor="text1"/>
          <w:sz w:val="24"/>
          <w:szCs w:val="24"/>
        </w:rPr>
        <w:tab/>
        <w:t xml:space="preserve"> sotto I</w:t>
      </w:r>
    </w:p>
    <w:p w14:paraId="5EE27330" w14:textId="77777777" w:rsidR="00680AD3" w:rsidRPr="00AA3CF6" w:rsidRDefault="00680AD3" w:rsidP="00292E83">
      <w:pPr>
        <w:pStyle w:val="Nessunaspaziatura"/>
        <w:keepNext/>
        <w:tabs>
          <w:tab w:val="left" w:pos="2268"/>
        </w:tabs>
        <w:ind w:firstLine="0"/>
        <w:rPr>
          <w:color w:val="000000" w:themeColor="text1"/>
          <w:sz w:val="24"/>
          <w:szCs w:val="24"/>
        </w:rPr>
      </w:pPr>
      <w:r w:rsidRPr="00AA3CF6">
        <w:rPr>
          <w:color w:val="000000" w:themeColor="text1"/>
          <w:sz w:val="24"/>
          <w:szCs w:val="24"/>
        </w:rPr>
        <w:t xml:space="preserve"> «</w:t>
      </w:r>
      <w:proofErr w:type="spellStart"/>
      <w:r w:rsidRPr="00AA3CF6">
        <w:rPr>
          <w:color w:val="000000" w:themeColor="text1"/>
          <w:sz w:val="24"/>
          <w:szCs w:val="24"/>
        </w:rPr>
        <w:t>McKane</w:t>
      </w:r>
      <w:proofErr w:type="spellEnd"/>
      <w:r w:rsidRPr="00AA3CF6">
        <w:rPr>
          <w:color w:val="000000" w:themeColor="text1"/>
          <w:sz w:val="24"/>
          <w:szCs w:val="24"/>
        </w:rPr>
        <w:t>» viene elencato come se fosse «</w:t>
      </w:r>
      <w:proofErr w:type="spellStart"/>
      <w:r w:rsidRPr="00AA3CF6">
        <w:rPr>
          <w:color w:val="000000" w:themeColor="text1"/>
          <w:sz w:val="24"/>
          <w:szCs w:val="24"/>
        </w:rPr>
        <w:t>MacKane</w:t>
      </w:r>
      <w:proofErr w:type="spellEnd"/>
      <w:r w:rsidRPr="00AA3CF6">
        <w:rPr>
          <w:color w:val="000000" w:themeColor="text1"/>
          <w:sz w:val="24"/>
          <w:szCs w:val="24"/>
        </w:rPr>
        <w:t xml:space="preserve">», </w:t>
      </w:r>
    </w:p>
    <w:p w14:paraId="3069E995" w14:textId="77777777" w:rsidR="00680AD3" w:rsidRPr="00AA3CF6" w:rsidRDefault="00680AD3" w:rsidP="00292E83">
      <w:pPr>
        <w:pStyle w:val="Nessunaspaziatura"/>
        <w:keepNext/>
        <w:tabs>
          <w:tab w:val="left" w:pos="2268"/>
        </w:tabs>
        <w:ind w:firstLine="0"/>
        <w:rPr>
          <w:color w:val="000000" w:themeColor="text1"/>
          <w:sz w:val="24"/>
          <w:szCs w:val="24"/>
        </w:rPr>
      </w:pPr>
      <w:r w:rsidRPr="00AA3CF6">
        <w:rPr>
          <w:color w:val="000000" w:themeColor="text1"/>
          <w:sz w:val="24"/>
          <w:szCs w:val="24"/>
        </w:rPr>
        <w:t xml:space="preserve"> «</w:t>
      </w:r>
      <w:proofErr w:type="spellStart"/>
      <w:r w:rsidRPr="00AA3CF6">
        <w:rPr>
          <w:color w:val="000000" w:themeColor="text1"/>
          <w:sz w:val="24"/>
          <w:szCs w:val="24"/>
        </w:rPr>
        <w:t>Nötscher</w:t>
      </w:r>
      <w:proofErr w:type="spellEnd"/>
      <w:r w:rsidRPr="00AA3CF6">
        <w:rPr>
          <w:color w:val="000000" w:themeColor="text1"/>
          <w:sz w:val="24"/>
          <w:szCs w:val="24"/>
        </w:rPr>
        <w:t>» come se fosse «</w:t>
      </w:r>
      <w:proofErr w:type="spellStart"/>
      <w:r w:rsidRPr="00AA3CF6">
        <w:rPr>
          <w:color w:val="000000" w:themeColor="text1"/>
          <w:sz w:val="24"/>
          <w:szCs w:val="24"/>
        </w:rPr>
        <w:t>Noetscher</w:t>
      </w:r>
      <w:proofErr w:type="spellEnd"/>
      <w:r w:rsidRPr="00AA3CF6">
        <w:rPr>
          <w:color w:val="000000" w:themeColor="text1"/>
          <w:sz w:val="24"/>
          <w:szCs w:val="24"/>
        </w:rPr>
        <w:t>».</w:t>
      </w:r>
    </w:p>
    <w:p w14:paraId="1F8A3248" w14:textId="77777777" w:rsidR="00087E1E" w:rsidRDefault="00087E1E" w:rsidP="002616AA">
      <w:pPr>
        <w:pStyle w:val="Normale-Testo"/>
        <w:ind w:firstLine="0"/>
        <w:rPr>
          <w:color w:val="000000" w:themeColor="text1"/>
        </w:rPr>
      </w:pPr>
    </w:p>
    <w:p w14:paraId="09B67B46" w14:textId="48F99439" w:rsidR="00680AD3" w:rsidRPr="00AA3CF6" w:rsidRDefault="00680AD3" w:rsidP="002616AA">
      <w:pPr>
        <w:pStyle w:val="Normale-Testo"/>
        <w:ind w:firstLine="0"/>
        <w:rPr>
          <w:color w:val="000000" w:themeColor="text1"/>
        </w:rPr>
      </w:pPr>
      <w:r w:rsidRPr="00AA3CF6">
        <w:rPr>
          <w:color w:val="000000" w:themeColor="text1"/>
        </w:rPr>
        <w:lastRenderedPageBreak/>
        <w:t xml:space="preserve">– Se lo stesso autore ha più di un titolo, non si ripete il nome dell’autore, ma </w:t>
      </w:r>
      <w:r w:rsidR="008B2EC6" w:rsidRPr="00AA3CF6">
        <w:rPr>
          <w:color w:val="000000" w:themeColor="text1"/>
        </w:rPr>
        <w:t xml:space="preserve">è </w:t>
      </w:r>
      <w:r w:rsidRPr="00AA3CF6">
        <w:rPr>
          <w:color w:val="000000" w:themeColor="text1"/>
        </w:rPr>
        <w:t>sostituito da una linea di 1,25 cm, seguita senza spazi dalla virgola</w:t>
      </w:r>
      <w:r w:rsidR="00AC7EA6">
        <w:rPr>
          <w:color w:val="000000" w:themeColor="text1"/>
        </w:rPr>
        <w:t>;</w:t>
      </w:r>
      <w:r w:rsidRPr="00AA3CF6">
        <w:rPr>
          <w:color w:val="000000" w:themeColor="text1"/>
        </w:rPr>
        <w:t xml:space="preserve"> i titoli vengono posti secondo l’ordine cronologico. Es.:</w:t>
      </w:r>
    </w:p>
    <w:p w14:paraId="38A3EBE5" w14:textId="4F4E666A" w:rsidR="00680AD3" w:rsidRPr="00AA3CF6" w:rsidRDefault="00680AD3" w:rsidP="0010129C">
      <w:pPr>
        <w:keepNext/>
        <w:tabs>
          <w:tab w:val="left" w:pos="567"/>
          <w:tab w:val="left" w:pos="851"/>
          <w:tab w:val="left" w:pos="993"/>
        </w:tabs>
        <w:rPr>
          <w:color w:val="000000" w:themeColor="text1"/>
          <w:szCs w:val="24"/>
        </w:rPr>
      </w:pPr>
      <w:r w:rsidRPr="00AA3CF6">
        <w:rPr>
          <w:noProof/>
          <w:color w:val="000000" w:themeColor="text1"/>
          <w:szCs w:val="24"/>
          <w:lang w:val="pl-PL" w:eastAsia="pl-PL"/>
        </w:rPr>
        <mc:AlternateContent>
          <mc:Choice Requires="wps">
            <w:drawing>
              <wp:anchor distT="0" distB="0" distL="114300" distR="114300" simplePos="0" relativeHeight="251710464" behindDoc="0" locked="0" layoutInCell="1" allowOverlap="1" wp14:anchorId="10423805" wp14:editId="576BD4F5">
                <wp:simplePos x="0" y="0"/>
                <wp:positionH relativeFrom="column">
                  <wp:posOffset>-9525</wp:posOffset>
                </wp:positionH>
                <wp:positionV relativeFrom="paragraph">
                  <wp:posOffset>113030</wp:posOffset>
                </wp:positionV>
                <wp:extent cx="5844540" cy="1104900"/>
                <wp:effectExtent l="5080" t="11430" r="8255" b="7620"/>
                <wp:wrapNone/>
                <wp:docPr id="2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F6F8B" id="Rectangle 66" o:spid="_x0000_s1026" style="position:absolute;margin-left:-.75pt;margin-top:8.9pt;width:460.2pt;height:8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" filled="f"/>
            </w:pict>
          </mc:Fallback>
        </mc:AlternateContent>
      </w:r>
    </w:p>
    <w:p w14:paraId="039D8444" w14:textId="4CA29113" w:rsidR="00680AD3" w:rsidRPr="00AA3CF6" w:rsidRDefault="00680AD3" w:rsidP="0010129C">
      <w:pPr>
        <w:pStyle w:val="BibliografiaTeresianum"/>
        <w:keepNext/>
        <w:rPr>
          <w:color w:val="000000" w:themeColor="text1"/>
        </w:rPr>
      </w:pPr>
      <w:r w:rsidRPr="00AA3CF6">
        <w:rPr>
          <w:color w:val="000000" w:themeColor="text1"/>
        </w:rPr>
        <w:t xml:space="preserve"> M</w:t>
      </w:r>
      <w:r w:rsidRPr="00AA3CF6">
        <w:rPr>
          <w:smallCaps/>
          <w:color w:val="000000" w:themeColor="text1"/>
        </w:rPr>
        <w:t>artini</w:t>
      </w:r>
      <w:r w:rsidRPr="00AA3CF6">
        <w:rPr>
          <w:color w:val="000000" w:themeColor="text1"/>
        </w:rPr>
        <w:t xml:space="preserve">, C.M., </w:t>
      </w:r>
      <w:r w:rsidRPr="00AA3CF6">
        <w:rPr>
          <w:i/>
          <w:iCs/>
          <w:color w:val="000000" w:themeColor="text1"/>
        </w:rPr>
        <w:t>Una voce profetica nella città. Meditazione sul profeta Geremia</w:t>
      </w:r>
      <w:r w:rsidRPr="00AA3CF6">
        <w:rPr>
          <w:color w:val="000000" w:themeColor="text1"/>
        </w:rPr>
        <w:t>, Casale Monferrato 1993.</w:t>
      </w:r>
    </w:p>
    <w:p w14:paraId="4CE7D089" w14:textId="77777777" w:rsidR="00680AD3" w:rsidRPr="00AA3CF6" w:rsidRDefault="00680AD3" w:rsidP="0010129C">
      <w:pPr>
        <w:pStyle w:val="BibliografiaTeresianum"/>
        <w:keepNext/>
        <w:rPr>
          <w:color w:val="000000" w:themeColor="text1"/>
        </w:rPr>
      </w:pPr>
      <w:r w:rsidRPr="00AA3CF6">
        <w:rPr>
          <w:color w:val="000000" w:themeColor="text1"/>
          <w:sz w:val="22"/>
        </w:rPr>
        <w:t xml:space="preserve"> ———,</w:t>
      </w:r>
      <w:r w:rsidRPr="00AA3CF6">
        <w:rPr>
          <w:color w:val="000000" w:themeColor="text1"/>
        </w:rPr>
        <w:t xml:space="preserve"> </w:t>
      </w:r>
      <w:r w:rsidRPr="00AA3CF6">
        <w:rPr>
          <w:i/>
          <w:iCs/>
          <w:color w:val="000000" w:themeColor="text1"/>
        </w:rPr>
        <w:t>Il discorso della montagna. Meditazioni</w:t>
      </w:r>
      <w:r w:rsidRPr="00AA3CF6">
        <w:rPr>
          <w:color w:val="000000" w:themeColor="text1"/>
        </w:rPr>
        <w:t>, Milano 2013</w:t>
      </w:r>
      <w:r w:rsidRPr="00AA3CF6">
        <w:rPr>
          <w:color w:val="000000" w:themeColor="text1"/>
          <w:vertAlign w:val="superscript"/>
        </w:rPr>
        <w:t>3</w:t>
      </w:r>
      <w:r w:rsidRPr="00AA3CF6">
        <w:rPr>
          <w:color w:val="000000" w:themeColor="text1"/>
        </w:rPr>
        <w:t>.</w:t>
      </w:r>
    </w:p>
    <w:p w14:paraId="7881D5AD" w14:textId="38D4F321" w:rsidR="00243F4B" w:rsidRPr="00AA3CF6" w:rsidRDefault="00680AD3" w:rsidP="0010129C">
      <w:pPr>
        <w:pStyle w:val="BibliografiaTeresianum"/>
        <w:keepNext/>
        <w:rPr>
          <w:color w:val="000000" w:themeColor="text1"/>
        </w:rPr>
      </w:pPr>
      <w:r w:rsidRPr="00AA3CF6">
        <w:rPr>
          <w:color w:val="000000" w:themeColor="text1"/>
          <w:sz w:val="22"/>
        </w:rPr>
        <w:t xml:space="preserve"> ———, </w:t>
      </w:r>
      <w:r w:rsidRPr="00AA3CF6">
        <w:rPr>
          <w:i/>
          <w:iCs/>
          <w:color w:val="000000" w:themeColor="text1"/>
        </w:rPr>
        <w:t>Discepoli del risorto</w:t>
      </w:r>
      <w:r w:rsidRPr="00AA3CF6">
        <w:rPr>
          <w:color w:val="000000" w:themeColor="text1"/>
        </w:rPr>
        <w:t>, Cinisello Balsamo 2014.</w:t>
      </w:r>
    </w:p>
    <w:sectPr w:rsidR="00243F4B" w:rsidRPr="00AA3CF6" w:rsidSect="00760381">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FFD6" w14:textId="77777777" w:rsidR="00A11235" w:rsidRDefault="00A11235">
      <w:r>
        <w:separator/>
      </w:r>
    </w:p>
  </w:endnote>
  <w:endnote w:type="continuationSeparator" w:id="0">
    <w:p w14:paraId="648529C0" w14:textId="77777777" w:rsidR="00A11235" w:rsidRDefault="00A1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w:charset w:val="00"/>
    <w:family w:val="roman"/>
    <w:pitch w:val="default"/>
  </w:font>
  <w:font w:name="Palatino">
    <w:panose1 w:val="020406020503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663760"/>
      <w:docPartObj>
        <w:docPartGallery w:val="Page Numbers (Bottom of Page)"/>
        <w:docPartUnique/>
      </w:docPartObj>
    </w:sdtPr>
    <w:sdtEndPr>
      <w:rPr>
        <w:sz w:val="20"/>
        <w:szCs w:val="16"/>
      </w:rPr>
    </w:sdtEndPr>
    <w:sdtContent>
      <w:p w14:paraId="5B386AF3" w14:textId="168DA610" w:rsidR="00760381" w:rsidRPr="00760381" w:rsidRDefault="00760381">
        <w:pPr>
          <w:pStyle w:val="Pidipagina"/>
          <w:jc w:val="right"/>
          <w:rPr>
            <w:sz w:val="20"/>
            <w:szCs w:val="16"/>
          </w:rPr>
        </w:pPr>
        <w:r w:rsidRPr="00760381">
          <w:rPr>
            <w:sz w:val="20"/>
            <w:szCs w:val="16"/>
          </w:rPr>
          <w:fldChar w:fldCharType="begin"/>
        </w:r>
        <w:r w:rsidRPr="00760381">
          <w:rPr>
            <w:sz w:val="20"/>
            <w:szCs w:val="16"/>
          </w:rPr>
          <w:instrText>PAGE   \* MERGEFORMAT</w:instrText>
        </w:r>
        <w:r w:rsidRPr="00760381">
          <w:rPr>
            <w:sz w:val="20"/>
            <w:szCs w:val="16"/>
          </w:rPr>
          <w:fldChar w:fldCharType="separate"/>
        </w:r>
        <w:r w:rsidRPr="00760381">
          <w:rPr>
            <w:sz w:val="20"/>
            <w:szCs w:val="16"/>
          </w:rPr>
          <w:t>2</w:t>
        </w:r>
        <w:r w:rsidRPr="00760381">
          <w:rPr>
            <w:sz w:val="20"/>
            <w:szCs w:val="16"/>
          </w:rPr>
          <w:fldChar w:fldCharType="end"/>
        </w:r>
      </w:p>
    </w:sdtContent>
  </w:sdt>
  <w:p w14:paraId="2702CC65" w14:textId="77777777" w:rsidR="00760381" w:rsidRDefault="007603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8BE7" w14:textId="5671DB29" w:rsidR="00760381" w:rsidRPr="00760381" w:rsidRDefault="00760381">
    <w:pPr>
      <w:pStyle w:val="Pidipagina"/>
      <w:jc w:val="right"/>
      <w:rPr>
        <w:sz w:val="20"/>
        <w:szCs w:val="16"/>
      </w:rPr>
    </w:pPr>
  </w:p>
  <w:p w14:paraId="3B1B1CBF" w14:textId="77777777" w:rsidR="00760381" w:rsidRDefault="007603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8A2B" w14:textId="77777777" w:rsidR="00A11235" w:rsidRDefault="00A11235">
      <w:r>
        <w:separator/>
      </w:r>
    </w:p>
  </w:footnote>
  <w:footnote w:type="continuationSeparator" w:id="0">
    <w:p w14:paraId="24DD558C" w14:textId="77777777" w:rsidR="00A11235" w:rsidRDefault="00A11235" w:rsidP="007C15EB">
      <w:r>
        <w:separator/>
      </w:r>
    </w:p>
    <w:p w14:paraId="5A27AF67" w14:textId="77777777" w:rsidR="00A11235" w:rsidRDefault="00A11235"/>
  </w:footnote>
  <w:footnote w:type="continuationNotice" w:id="1">
    <w:p w14:paraId="50999E9A" w14:textId="77777777" w:rsidR="00A11235" w:rsidRDefault="00A11235"/>
  </w:footnote>
  <w:footnote w:id="2">
    <w:p w14:paraId="6FEE00D2" w14:textId="77777777" w:rsidR="00ED7C15" w:rsidRPr="00FC4685" w:rsidRDefault="00ED7C15" w:rsidP="00ED7C15">
      <w:pPr>
        <w:pStyle w:val="Nota"/>
      </w:pPr>
      <w:r w:rsidRPr="00FC4685">
        <w:rPr>
          <w:rStyle w:val="Rimandonotaapidipagina"/>
        </w:rPr>
        <w:footnoteRef/>
      </w:r>
      <w:r w:rsidRPr="00FC4685">
        <w:t xml:space="preserve"> S. </w:t>
      </w:r>
      <w:r w:rsidRPr="00FC4685">
        <w:rPr>
          <w:smallCaps/>
        </w:rPr>
        <w:t>Pinto</w:t>
      </w:r>
      <w:r w:rsidRPr="00FC4685">
        <w:t xml:space="preserve">, </w:t>
      </w:r>
      <w:r w:rsidRPr="00FC4685">
        <w:rPr>
          <w:i/>
        </w:rPr>
        <w:t>Il Corpo in preghiera nei Salmi</w:t>
      </w:r>
      <w:r w:rsidRPr="00FC4685">
        <w:t xml:space="preserve">, Bologna 2018, 9. </w:t>
      </w:r>
    </w:p>
  </w:footnote>
  <w:footnote w:id="3">
    <w:p w14:paraId="19B4F3FE" w14:textId="77777777" w:rsidR="00680AD3" w:rsidRPr="00FC4685" w:rsidRDefault="00680AD3" w:rsidP="00DF4ACA">
      <w:pPr>
        <w:pStyle w:val="Nota"/>
      </w:pPr>
      <w:r w:rsidRPr="00FC4685">
        <w:rPr>
          <w:rStyle w:val="Rimandonotaapidipagina"/>
        </w:rPr>
        <w:footnoteRef/>
      </w:r>
      <w:r w:rsidRPr="00FC4685">
        <w:t xml:space="preserve"> L.F. L</w:t>
      </w:r>
      <w:r w:rsidRPr="00FC4685">
        <w:rPr>
          <w:smallCaps/>
        </w:rPr>
        <w:t>adaria</w:t>
      </w:r>
      <w:r w:rsidRPr="00FC4685">
        <w:t xml:space="preserve">, </w:t>
      </w:r>
      <w:r w:rsidRPr="00FC4685">
        <w:rPr>
          <w:i/>
        </w:rPr>
        <w:t>Il Dio vivo e vero. Il mistero della Trinità</w:t>
      </w:r>
      <w:r w:rsidRPr="00FC4685">
        <w:t>, Cinisello Balsamo 2012, 460.</w:t>
      </w:r>
    </w:p>
  </w:footnote>
  <w:footnote w:id="4">
    <w:p w14:paraId="5D2E9B44" w14:textId="4A863D43" w:rsidR="00292E83" w:rsidRPr="00B138BA" w:rsidRDefault="00292E83">
      <w:pPr>
        <w:pStyle w:val="Testonotaapidipagina"/>
        <w:rPr>
          <w:lang w:val="es-ES"/>
        </w:rPr>
      </w:pPr>
      <w:r>
        <w:rPr>
          <w:rStyle w:val="Rimandonotaapidipagina"/>
        </w:rPr>
        <w:footnoteRef/>
      </w:r>
      <w:r>
        <w:t xml:space="preserve"> </w:t>
      </w:r>
      <w:r w:rsidRPr="005D4D7B">
        <w:t xml:space="preserve">Sul legame tra Teresa e Giovanni, cf. T. </w:t>
      </w:r>
      <w:r w:rsidRPr="005D4D7B">
        <w:rPr>
          <w:smallCaps/>
        </w:rPr>
        <w:t>Álvarez</w:t>
      </w:r>
      <w:r w:rsidRPr="005D4D7B">
        <w:t xml:space="preserve">, «La Madre Teresa habla de Fray Juan de la Cruz. Repertorio de textos teresianos sobre el Santo», in F. </w:t>
      </w:r>
      <w:r w:rsidRPr="005D4D7B">
        <w:rPr>
          <w:smallCaps/>
        </w:rPr>
        <w:t>Ruiz</w:t>
      </w:r>
      <w:r w:rsidRPr="005D4D7B">
        <w:t xml:space="preserve">, ed., </w:t>
      </w:r>
      <w:r w:rsidRPr="005D4D7B">
        <w:rPr>
          <w:i/>
          <w:iCs/>
        </w:rPr>
        <w:t>Experiencia y pensamiento en San Juan de la Cruz</w:t>
      </w:r>
      <w:r w:rsidRPr="005D4D7B">
        <w:t xml:space="preserve">, Madrid 1990, 401-459; S. </w:t>
      </w:r>
      <w:r w:rsidRPr="005D4D7B">
        <w:rPr>
          <w:smallCaps/>
        </w:rPr>
        <w:t>Cannistrà</w:t>
      </w:r>
      <w:r w:rsidRPr="005D4D7B">
        <w:t xml:space="preserve">, «Teresa di Gesù e Giovanni della Croce: una fraternità esemplare», </w:t>
      </w:r>
      <w:r w:rsidRPr="005D4D7B">
        <w:rPr>
          <w:i/>
          <w:iCs/>
        </w:rPr>
        <w:t>Rivista di Ascetica e Mistica</w:t>
      </w:r>
      <w:r w:rsidRPr="005D4D7B">
        <w:t xml:space="preserve"> 3</w:t>
      </w:r>
      <w:r w:rsidR="00C34CB1">
        <w:t>0/III</w:t>
      </w:r>
      <w:r w:rsidRPr="005D4D7B">
        <w:t xml:space="preserve"> (2005) 479-495; J. </w:t>
      </w:r>
      <w:r w:rsidRPr="005D4D7B">
        <w:rPr>
          <w:smallCaps/>
        </w:rPr>
        <w:t>Baudry</w:t>
      </w:r>
      <w:r w:rsidRPr="005D4D7B">
        <w:t xml:space="preserve">, «Saint Jean de la Croix vu par sainte Thérèse de Jésus», in </w:t>
      </w:r>
      <w:r w:rsidRPr="005D4D7B">
        <w:rPr>
          <w:smallCaps/>
        </w:rPr>
        <w:t>Id. – Ph. Raguis</w:t>
      </w:r>
      <w:r w:rsidRPr="005D4D7B">
        <w:t xml:space="preserve">, ed., </w:t>
      </w:r>
      <w:r w:rsidRPr="005D4D7B">
        <w:rPr>
          <w:i/>
          <w:iCs/>
        </w:rPr>
        <w:t>Aux sources du Carmel. Histoire et spiritualité</w:t>
      </w:r>
      <w:r w:rsidRPr="005D4D7B">
        <w:t xml:space="preserve">, Toulouse 2012, 305-321; E. </w:t>
      </w:r>
      <w:r w:rsidRPr="005D4D7B">
        <w:rPr>
          <w:smallCaps/>
        </w:rPr>
        <w:t>Laudazi</w:t>
      </w:r>
      <w:r w:rsidRPr="005D4D7B">
        <w:t xml:space="preserve">, «Juan de la Cruz e gli altri», </w:t>
      </w:r>
      <w:r w:rsidRPr="005D4D7B">
        <w:rPr>
          <w:i/>
          <w:iCs/>
        </w:rPr>
        <w:t>Rivista di Vita Spirituale</w:t>
      </w:r>
      <w:r w:rsidRPr="005D4D7B">
        <w:t xml:space="preserve"> 66</w:t>
      </w:r>
      <w:r w:rsidR="00C34CB1">
        <w:t>/VI</w:t>
      </w:r>
      <w:r w:rsidRPr="005D4D7B">
        <w:t xml:space="preserve"> (2012) 663-672; J.V </w:t>
      </w:r>
      <w:r w:rsidRPr="005D4D7B">
        <w:rPr>
          <w:smallCaps/>
        </w:rPr>
        <w:t>Rodríguez</w:t>
      </w:r>
      <w:r w:rsidRPr="005D4D7B">
        <w:t xml:space="preserve">, «El carmelo masculino en la mente de Teresa. </w:t>
      </w:r>
      <w:r w:rsidRPr="00B138BA">
        <w:rPr>
          <w:lang w:val="es-ES"/>
        </w:rPr>
        <w:t xml:space="preserve">Su relación con Juan de la Cruz», in </w:t>
      </w:r>
      <w:r w:rsidRPr="00B138BA">
        <w:rPr>
          <w:smallCaps/>
          <w:lang w:val="es-ES"/>
        </w:rPr>
        <w:t>J. Sancho Fermín – R. Cuartas Londoño</w:t>
      </w:r>
      <w:r w:rsidRPr="00B138BA">
        <w:rPr>
          <w:lang w:val="es-ES"/>
        </w:rPr>
        <w:t xml:space="preserve">, ed., </w:t>
      </w:r>
      <w:r w:rsidRPr="00B138BA">
        <w:rPr>
          <w:i/>
          <w:iCs/>
          <w:lang w:val="es-ES"/>
        </w:rPr>
        <w:t>El Libro de las Fundaciones de Santa Teresa de Jesús. Actas del III Congreso Internacional Sanjuanista</w:t>
      </w:r>
      <w:r w:rsidRPr="00B138BA">
        <w:rPr>
          <w:lang w:val="es-ES"/>
        </w:rPr>
        <w:t xml:space="preserve">, Burgos 2013, 199-215; M. </w:t>
      </w:r>
      <w:r w:rsidRPr="00B138BA">
        <w:rPr>
          <w:smallCaps/>
          <w:lang w:val="es-ES"/>
        </w:rPr>
        <w:t>Marín Galiano</w:t>
      </w:r>
      <w:r w:rsidRPr="00B138BA">
        <w:rPr>
          <w:lang w:val="es-ES"/>
        </w:rPr>
        <w:t xml:space="preserve">, «¿Qué escribe Santa Teresa de San Juan de la Cruz?», in </w:t>
      </w:r>
      <w:r w:rsidRPr="00B138BA">
        <w:rPr>
          <w:smallCaps/>
          <w:lang w:val="es-ES"/>
        </w:rPr>
        <w:t>F.J. Campos y Fernández de Sevilla</w:t>
      </w:r>
      <w:r w:rsidRPr="00B138BA">
        <w:rPr>
          <w:lang w:val="es-ES"/>
        </w:rPr>
        <w:t xml:space="preserve">, ed., </w:t>
      </w:r>
      <w:r w:rsidRPr="00B138BA">
        <w:rPr>
          <w:i/>
          <w:iCs/>
          <w:lang w:val="es-ES"/>
        </w:rPr>
        <w:t>Santa Teresa y el mundo teresiano del Barroco. XXIII Simposium. San Lorenzo de El Escorial, 3 al 6 de septiembre 2015</w:t>
      </w:r>
      <w:r w:rsidRPr="00B138BA">
        <w:rPr>
          <w:lang w:val="es-ES"/>
        </w:rPr>
        <w:t>, San Lorenzo de El Escorial 2015, 197-212.</w:t>
      </w:r>
    </w:p>
  </w:footnote>
  <w:footnote w:id="5">
    <w:p w14:paraId="18933E99" w14:textId="42CC3F80" w:rsidR="00680AD3" w:rsidRPr="00FC4685" w:rsidRDefault="00680AD3" w:rsidP="00680AD3">
      <w:pPr>
        <w:pStyle w:val="Testonotaapidipagina"/>
        <w:ind w:firstLine="284"/>
      </w:pPr>
      <w:r w:rsidRPr="00FC4685">
        <w:rPr>
          <w:rStyle w:val="Rimandonotaapidipagina"/>
        </w:rPr>
        <w:footnoteRef/>
      </w:r>
      <w:r w:rsidRPr="00FC4685">
        <w:t xml:space="preserve"> </w:t>
      </w:r>
      <w:r w:rsidR="00F720A1">
        <w:t xml:space="preserve">Es.: </w:t>
      </w:r>
      <w:r w:rsidRPr="00FC4685">
        <w:rPr>
          <w:i/>
        </w:rPr>
        <w:t>IGP</w:t>
      </w:r>
      <w:r w:rsidRPr="00FC4685">
        <w:t xml:space="preserve">: </w:t>
      </w:r>
      <w:r w:rsidRPr="00FC4685">
        <w:rPr>
          <w:i/>
        </w:rPr>
        <w:t>Insegnamenti di Giovanni Paolo II</w:t>
      </w:r>
      <w:r w:rsidRPr="00FC4685">
        <w:t xml:space="preserve">; </w:t>
      </w:r>
      <w:r w:rsidRPr="00FC4685">
        <w:rPr>
          <w:i/>
        </w:rPr>
        <w:t>IBXVI</w:t>
      </w:r>
      <w:r w:rsidRPr="00FC4685">
        <w:t xml:space="preserve">: </w:t>
      </w:r>
      <w:r w:rsidRPr="00FC4685">
        <w:rPr>
          <w:i/>
        </w:rPr>
        <w:t>Insegnamenti di Benedetto XVI</w:t>
      </w:r>
      <w:r w:rsidRPr="00FC468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CF11" w14:textId="46B2D7BC" w:rsidR="003A5BFF" w:rsidRDefault="003A5BFF" w:rsidP="008D229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35"/>
    <w:multiLevelType w:val="multilevel"/>
    <w:tmpl w:val="2548A97E"/>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A0362E"/>
    <w:multiLevelType w:val="multilevel"/>
    <w:tmpl w:val="741CD8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BA1D21"/>
    <w:multiLevelType w:val="multilevel"/>
    <w:tmpl w:val="9454E5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A620A"/>
    <w:multiLevelType w:val="hybridMultilevel"/>
    <w:tmpl w:val="6E5AD422"/>
    <w:lvl w:ilvl="0" w:tplc="9EB27FF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09BB6ACE"/>
    <w:multiLevelType w:val="multilevel"/>
    <w:tmpl w:val="4E9E8312"/>
    <w:lvl w:ilvl="0">
      <w:start w:val="1"/>
      <w:numFmt w:val="decimal"/>
      <w:suff w:val="nothing"/>
      <w:lvlText w:val="%1. "/>
      <w:lvlJc w:val="left"/>
      <w:pPr>
        <w:ind w:left="432" w:hanging="432"/>
      </w:pPr>
      <w:rPr>
        <w:rFonts w:ascii="Times New Roman" w:hAnsi="Times New Roman" w:hint="default"/>
        <w:b w:val="0"/>
        <w:i w:val="0"/>
        <w:sz w:val="24"/>
      </w:rPr>
    </w:lvl>
    <w:lvl w:ilvl="1">
      <w:start w:val="1"/>
      <w:numFmt w:val="decimal"/>
      <w:suff w:val="nothing"/>
      <w:lvlText w:val="%1.%2 "/>
      <w:lvlJc w:val="left"/>
      <w:pPr>
        <w:ind w:left="284" w:firstLine="0"/>
      </w:pPr>
      <w:rPr>
        <w:rFonts w:ascii="Times New Roman" w:hAnsi="Times New Roman" w:hint="default"/>
        <w:b w:val="0"/>
        <w:i w:val="0"/>
        <w:sz w:val="24"/>
      </w:rPr>
    </w:lvl>
    <w:lvl w:ilvl="2">
      <w:start w:val="1"/>
      <w:numFmt w:val="decimal"/>
      <w:suff w:val="nothing"/>
      <w:lvlText w:val="%1.%2.%3 "/>
      <w:lvlJc w:val="left"/>
      <w:pPr>
        <w:ind w:left="720" w:hanging="720"/>
      </w:pPr>
      <w:rPr>
        <w:rFonts w:hint="default"/>
        <w:lang w:val="it-I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0D74A63"/>
    <w:multiLevelType w:val="multilevel"/>
    <w:tmpl w:val="64243C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487596"/>
    <w:multiLevelType w:val="hybridMultilevel"/>
    <w:tmpl w:val="FDC071FE"/>
    <w:lvl w:ilvl="0" w:tplc="2EEA34EE">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7" w15:restartNumberingAfterBreak="0">
    <w:nsid w:val="13D62BAB"/>
    <w:multiLevelType w:val="hybridMultilevel"/>
    <w:tmpl w:val="2D4871C4"/>
    <w:lvl w:ilvl="0" w:tplc="E402E1DE">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15870B48"/>
    <w:multiLevelType w:val="multilevel"/>
    <w:tmpl w:val="9454E57A"/>
    <w:styleLink w:val="Stile1"/>
    <w:lvl w:ilvl="0">
      <w:start w:val="1"/>
      <w:numFmt w:val="decimal"/>
      <w:suff w:val="space"/>
      <w:lvlText w:val="%1"/>
      <w:lvlJc w:val="left"/>
      <w:pPr>
        <w:ind w:left="0" w:firstLine="0"/>
      </w:pPr>
      <w:rPr>
        <w:rFonts w:ascii="Times New Roman" w:hAnsi="Times New Roman" w:hint="default"/>
        <w:b w:val="0"/>
        <w:i w:val="0"/>
        <w:color w:val="auto"/>
      </w:rPr>
    </w:lvl>
    <w:lvl w:ilvl="1">
      <w:start w:val="1"/>
      <w:numFmt w:val="decimal"/>
      <w:suff w:val="space"/>
      <w:lvlText w:val="%1.%2"/>
      <w:lvlJc w:val="left"/>
      <w:pPr>
        <w:ind w:left="0" w:firstLine="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6BD0B65"/>
    <w:multiLevelType w:val="multilevel"/>
    <w:tmpl w:val="C4B8396E"/>
    <w:lvl w:ilvl="0">
      <w:start w:val="1"/>
      <w:numFmt w:val="decimal"/>
      <w:lvlText w:val="%1"/>
      <w:lvlJc w:val="left"/>
      <w:pPr>
        <w:ind w:left="432" w:hanging="432"/>
      </w:pPr>
      <w:rPr>
        <w:rFonts w:hint="default"/>
      </w:rPr>
    </w:lvl>
    <w:lvl w:ilvl="1">
      <w:start w:val="1"/>
      <w:numFmt w:val="decimal"/>
      <w:suff w:val="space"/>
      <w:lvlText w:val="%1.%2"/>
      <w:lvlJc w:val="left"/>
      <w:pPr>
        <w:ind w:left="576" w:hanging="576"/>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99B0B50"/>
    <w:multiLevelType w:val="multilevel"/>
    <w:tmpl w:val="0D921F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224F05"/>
    <w:multiLevelType w:val="hybridMultilevel"/>
    <w:tmpl w:val="B5B4272C"/>
    <w:lvl w:ilvl="0" w:tplc="05FA848E">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8E5D5F"/>
    <w:multiLevelType w:val="hybridMultilevel"/>
    <w:tmpl w:val="293EB202"/>
    <w:lvl w:ilvl="0" w:tplc="B97659B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1BC636AA"/>
    <w:multiLevelType w:val="multilevel"/>
    <w:tmpl w:val="5E42A5D0"/>
    <w:numStyleLink w:val="StilenormeTeresianum"/>
  </w:abstractNum>
  <w:abstractNum w:abstractNumId="14" w15:restartNumberingAfterBreak="0">
    <w:nsid w:val="1C441A62"/>
    <w:multiLevelType w:val="multilevel"/>
    <w:tmpl w:val="C6A0A1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8E4F8A"/>
    <w:multiLevelType w:val="hybridMultilevel"/>
    <w:tmpl w:val="1B366BB8"/>
    <w:lvl w:ilvl="0" w:tplc="9D54490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290B42CE"/>
    <w:multiLevelType w:val="hybridMultilevel"/>
    <w:tmpl w:val="2D4871C4"/>
    <w:lvl w:ilvl="0" w:tplc="E402E1DE">
      <w:start w:val="1"/>
      <w:numFmt w:val="lowerLetter"/>
      <w:pStyle w:val="Titolo4"/>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29530A25"/>
    <w:multiLevelType w:val="multilevel"/>
    <w:tmpl w:val="9454E57A"/>
    <w:lvl w:ilvl="0">
      <w:start w:val="1"/>
      <w:numFmt w:val="decimal"/>
      <w:suff w:val="space"/>
      <w:lvlText w:val="%1"/>
      <w:lvlJc w:val="left"/>
      <w:pPr>
        <w:ind w:left="0" w:firstLine="0"/>
      </w:pPr>
      <w:rPr>
        <w:rFonts w:ascii="Times New Roman" w:hAnsi="Times New Roman" w:hint="default"/>
        <w:b w:val="0"/>
        <w:i w:val="0"/>
        <w:color w:val="auto"/>
      </w:rPr>
    </w:lvl>
    <w:lvl w:ilvl="1">
      <w:start w:val="1"/>
      <w:numFmt w:val="decimal"/>
      <w:suff w:val="space"/>
      <w:lvlText w:val="%1.%2"/>
      <w:lvlJc w:val="left"/>
      <w:pPr>
        <w:ind w:left="0" w:firstLine="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9AF5E73"/>
    <w:multiLevelType w:val="hybridMultilevel"/>
    <w:tmpl w:val="99B64BA0"/>
    <w:lvl w:ilvl="0" w:tplc="D8D63F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3A123D"/>
    <w:multiLevelType w:val="multilevel"/>
    <w:tmpl w:val="5E42A5D0"/>
    <w:numStyleLink w:val="StilenormeTeresianum"/>
  </w:abstractNum>
  <w:abstractNum w:abstractNumId="20" w15:restartNumberingAfterBreak="0">
    <w:nsid w:val="333824AA"/>
    <w:multiLevelType w:val="multilevel"/>
    <w:tmpl w:val="5E42A5D0"/>
    <w:numStyleLink w:val="StilenormeTeresianum"/>
  </w:abstractNum>
  <w:abstractNum w:abstractNumId="21" w15:restartNumberingAfterBreak="0">
    <w:nsid w:val="3415473B"/>
    <w:multiLevelType w:val="hybridMultilevel"/>
    <w:tmpl w:val="D460E140"/>
    <w:lvl w:ilvl="0" w:tplc="8AF2EC1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35AA7649"/>
    <w:multiLevelType w:val="multilevel"/>
    <w:tmpl w:val="E3722A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8067BB2"/>
    <w:multiLevelType w:val="hybridMultilevel"/>
    <w:tmpl w:val="D4323674"/>
    <w:lvl w:ilvl="0" w:tplc="2E281ED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39BE6200"/>
    <w:multiLevelType w:val="multilevel"/>
    <w:tmpl w:val="5E42A5D0"/>
    <w:numStyleLink w:val="StilenormeTeresianum"/>
  </w:abstractNum>
  <w:abstractNum w:abstractNumId="25" w15:restartNumberingAfterBreak="0">
    <w:nsid w:val="3C5D6EDA"/>
    <w:multiLevelType w:val="hybridMultilevel"/>
    <w:tmpl w:val="E4B48DA6"/>
    <w:lvl w:ilvl="0" w:tplc="8CE8220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4E171E77"/>
    <w:multiLevelType w:val="hybridMultilevel"/>
    <w:tmpl w:val="D3E2141C"/>
    <w:lvl w:ilvl="0" w:tplc="419A0EA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5405C4"/>
    <w:multiLevelType w:val="multilevel"/>
    <w:tmpl w:val="1AEAC3C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1126ACE"/>
    <w:multiLevelType w:val="multilevel"/>
    <w:tmpl w:val="E962E088"/>
    <w:styleLink w:val="Stile2"/>
    <w:lvl w:ilvl="0">
      <w:start w:val="1"/>
      <w:numFmt w:val="decimal"/>
      <w:suff w:val="space"/>
      <w:lvlText w:val="%1"/>
      <w:lvlJc w:val="left"/>
      <w:pPr>
        <w:ind w:left="432" w:hanging="432"/>
      </w:pPr>
      <w:rPr>
        <w:b w:val="0"/>
        <w:i w:val="0"/>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4BC661B"/>
    <w:multiLevelType w:val="multilevel"/>
    <w:tmpl w:val="5E42A5D0"/>
    <w:styleLink w:val="StilenormeTeresianum"/>
    <w:lvl w:ilvl="0">
      <w:start w:val="1"/>
      <w:numFmt w:val="none"/>
      <w:pStyle w:val="Parte"/>
      <w:lvlText w:val=""/>
      <w:lvlJc w:val="left"/>
      <w:pPr>
        <w:ind w:left="0" w:firstLine="0"/>
      </w:pPr>
      <w:rPr>
        <w:b w:val="0"/>
        <w:i w:val="0"/>
      </w:rPr>
    </w:lvl>
    <w:lvl w:ilvl="1">
      <w:start w:val="1"/>
      <w:numFmt w:val="none"/>
      <w:lvlRestart w:val="0"/>
      <w:pStyle w:val="Capitolo"/>
      <w:suff w:val="nothing"/>
      <w:lvlText w:val=""/>
      <w:lvlJc w:val="left"/>
      <w:pPr>
        <w:ind w:left="0" w:firstLine="0"/>
      </w:pPr>
      <w:rPr>
        <w:rFonts w:hint="default"/>
      </w:rPr>
    </w:lvl>
    <w:lvl w:ilvl="2">
      <w:start w:val="1"/>
      <w:numFmt w:val="decimal"/>
      <w:pStyle w:val="1gradodidivisione"/>
      <w:suff w:val="space"/>
      <w:lvlText w:val="%3."/>
      <w:lvlJc w:val="left"/>
      <w:pPr>
        <w:ind w:left="0" w:firstLine="0"/>
      </w:pPr>
      <w:rPr>
        <w:rFonts w:hint="default"/>
        <w:b w:val="0"/>
        <w:i w:val="0"/>
      </w:rPr>
    </w:lvl>
    <w:lvl w:ilvl="3">
      <w:start w:val="1"/>
      <w:numFmt w:val="decimal"/>
      <w:pStyle w:val="2gradodidivisione"/>
      <w:suff w:val="space"/>
      <w:lvlText w:val="%3.%4"/>
      <w:lvlJc w:val="left"/>
      <w:pPr>
        <w:ind w:left="0" w:firstLine="0"/>
      </w:pPr>
      <w:rPr>
        <w:rFonts w:hint="default"/>
        <w:i w:val="0"/>
      </w:rPr>
    </w:lvl>
    <w:lvl w:ilvl="4">
      <w:start w:val="1"/>
      <w:numFmt w:val="decimal"/>
      <w:pStyle w:val="3gradodidivisione"/>
      <w:suff w:val="space"/>
      <w:lvlText w:val="%1%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761635E"/>
    <w:multiLevelType w:val="hybridMultilevel"/>
    <w:tmpl w:val="EADA3B66"/>
    <w:lvl w:ilvl="0" w:tplc="CC86AFA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15:restartNumberingAfterBreak="0">
    <w:nsid w:val="58F45F1F"/>
    <w:multiLevelType w:val="multilevel"/>
    <w:tmpl w:val="53C2AB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B9A7BD6"/>
    <w:multiLevelType w:val="hybridMultilevel"/>
    <w:tmpl w:val="662C2BA6"/>
    <w:lvl w:ilvl="0" w:tplc="C1BAACF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61D916F6"/>
    <w:multiLevelType w:val="hybridMultilevel"/>
    <w:tmpl w:val="C7E41B06"/>
    <w:lvl w:ilvl="0" w:tplc="4F783B2E">
      <w:start w:val="1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552FA4"/>
    <w:multiLevelType w:val="multilevel"/>
    <w:tmpl w:val="90C687EA"/>
    <w:lvl w:ilvl="0">
      <w:start w:val="1"/>
      <w:numFmt w:val="decimal"/>
      <w:pStyle w:val="Titolo1"/>
      <w:suff w:val="nothing"/>
      <w:lvlText w:val="%1. "/>
      <w:lvlJc w:val="left"/>
      <w:pPr>
        <w:ind w:left="432" w:hanging="432"/>
      </w:pPr>
      <w:rPr>
        <w:rFonts w:ascii="Times New Roman" w:hAnsi="Times New Roman" w:hint="default"/>
        <w:b w:val="0"/>
        <w:bCs w:val="0"/>
        <w:i w:val="0"/>
        <w:sz w:val="24"/>
      </w:rPr>
    </w:lvl>
    <w:lvl w:ilvl="1">
      <w:start w:val="1"/>
      <w:numFmt w:val="decimal"/>
      <w:pStyle w:val="Titolo2"/>
      <w:suff w:val="nothing"/>
      <w:lvlText w:val="%1.%2 "/>
      <w:lvlJc w:val="left"/>
      <w:pPr>
        <w:ind w:left="284" w:firstLine="0"/>
      </w:pPr>
      <w:rPr>
        <w:rFonts w:ascii="Times New Roman" w:hAnsi="Times New Roman" w:hint="default"/>
        <w:b w:val="0"/>
        <w:i w:val="0"/>
        <w:sz w:val="24"/>
      </w:rPr>
    </w:lvl>
    <w:lvl w:ilvl="2">
      <w:start w:val="1"/>
      <w:numFmt w:val="decimal"/>
      <w:pStyle w:val="Titolo3"/>
      <w:suff w:val="nothing"/>
      <w:lvlText w:val="%1.%2.%3 "/>
      <w:lvlJc w:val="left"/>
      <w:pPr>
        <w:ind w:left="720" w:hanging="720"/>
      </w:pPr>
      <w:rPr>
        <w:rFonts w:hint="default"/>
        <w:lang w:val="it-IT"/>
      </w:rPr>
    </w:lvl>
    <w:lvl w:ilvl="3">
      <w:start w:val="1"/>
      <w:numFmt w:val="decimal"/>
      <w:lvlText w:val="%1.%2.%3.%4"/>
      <w:lvlJc w:val="left"/>
      <w:pPr>
        <w:tabs>
          <w:tab w:val="left" w:pos="864"/>
        </w:tabs>
        <w:ind w:left="864" w:hanging="864"/>
      </w:pPr>
      <w:rPr>
        <w:rFonts w:hint="default"/>
      </w:rPr>
    </w:lvl>
    <w:lvl w:ilvl="4">
      <w:start w:val="1"/>
      <w:numFmt w:val="decimal"/>
      <w:pStyle w:val="Titolo5"/>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Titolo7"/>
      <w:lvlText w:val="%1.%2.%3.%4.%5.%6.%7"/>
      <w:lvlJc w:val="left"/>
      <w:pPr>
        <w:tabs>
          <w:tab w:val="left" w:pos="1296"/>
        </w:tabs>
        <w:ind w:left="1296" w:hanging="1296"/>
      </w:pPr>
      <w:rPr>
        <w:rFonts w:hint="default"/>
      </w:rPr>
    </w:lvl>
    <w:lvl w:ilvl="7">
      <w:start w:val="1"/>
      <w:numFmt w:val="decimal"/>
      <w:pStyle w:val="Titolo8"/>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96C6EDA"/>
    <w:multiLevelType w:val="multilevel"/>
    <w:tmpl w:val="A6A0D544"/>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num w:numId="1" w16cid:durableId="1438450078">
    <w:abstractNumId w:val="16"/>
  </w:num>
  <w:num w:numId="2" w16cid:durableId="32968445">
    <w:abstractNumId w:val="4"/>
  </w:num>
  <w:num w:numId="3" w16cid:durableId="399210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6937404">
    <w:abstractNumId w:val="7"/>
  </w:num>
  <w:num w:numId="5" w16cid:durableId="1503739815">
    <w:abstractNumId w:val="7"/>
    <w:lvlOverride w:ilvl="0">
      <w:startOverride w:val="1"/>
    </w:lvlOverride>
  </w:num>
  <w:num w:numId="6" w16cid:durableId="1311136135">
    <w:abstractNumId w:val="7"/>
    <w:lvlOverride w:ilvl="0">
      <w:startOverride w:val="1"/>
    </w:lvlOverride>
  </w:num>
  <w:num w:numId="7" w16cid:durableId="461963369">
    <w:abstractNumId w:val="34"/>
  </w:num>
  <w:num w:numId="8" w16cid:durableId="1076628476">
    <w:abstractNumId w:val="0"/>
  </w:num>
  <w:num w:numId="9" w16cid:durableId="331030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0909595">
    <w:abstractNumId w:val="10"/>
  </w:num>
  <w:num w:numId="11" w16cid:durableId="764377303">
    <w:abstractNumId w:val="5"/>
  </w:num>
  <w:num w:numId="12" w16cid:durableId="1700012075">
    <w:abstractNumId w:val="31"/>
  </w:num>
  <w:num w:numId="13" w16cid:durableId="1622103829">
    <w:abstractNumId w:val="9"/>
  </w:num>
  <w:num w:numId="14" w16cid:durableId="2012486811">
    <w:abstractNumId w:val="8"/>
  </w:num>
  <w:num w:numId="15" w16cid:durableId="1208109288">
    <w:abstractNumId w:val="22"/>
  </w:num>
  <w:num w:numId="16" w16cid:durableId="13509903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7602545">
    <w:abstractNumId w:val="27"/>
  </w:num>
  <w:num w:numId="18" w16cid:durableId="668338376">
    <w:abstractNumId w:val="29"/>
  </w:num>
  <w:num w:numId="19" w16cid:durableId="2675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9932456">
    <w:abstractNumId w:val="14"/>
  </w:num>
  <w:num w:numId="21" w16cid:durableId="12256830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8224723">
    <w:abstractNumId w:val="28"/>
  </w:num>
  <w:num w:numId="23" w16cid:durableId="323777950">
    <w:abstractNumId w:val="2"/>
  </w:num>
  <w:num w:numId="24" w16cid:durableId="1864590616">
    <w:abstractNumId w:val="17"/>
  </w:num>
  <w:num w:numId="25" w16cid:durableId="943685473">
    <w:abstractNumId w:val="35"/>
  </w:num>
  <w:num w:numId="26" w16cid:durableId="594363064">
    <w:abstractNumId w:val="20"/>
  </w:num>
  <w:num w:numId="27" w16cid:durableId="1216625751">
    <w:abstractNumId w:val="13"/>
  </w:num>
  <w:num w:numId="28" w16cid:durableId="956958230">
    <w:abstractNumId w:val="24"/>
  </w:num>
  <w:num w:numId="29" w16cid:durableId="486097981">
    <w:abstractNumId w:val="33"/>
  </w:num>
  <w:num w:numId="30" w16cid:durableId="1489446271">
    <w:abstractNumId w:val="19"/>
  </w:num>
  <w:num w:numId="31" w16cid:durableId="1942762973">
    <w:abstractNumId w:val="26"/>
  </w:num>
  <w:num w:numId="32" w16cid:durableId="823204760">
    <w:abstractNumId w:val="15"/>
  </w:num>
  <w:num w:numId="33" w16cid:durableId="1868060124">
    <w:abstractNumId w:val="23"/>
  </w:num>
  <w:num w:numId="34" w16cid:durableId="1332177755">
    <w:abstractNumId w:val="25"/>
  </w:num>
  <w:num w:numId="35" w16cid:durableId="464394016">
    <w:abstractNumId w:val="12"/>
  </w:num>
  <w:num w:numId="36" w16cid:durableId="1771268719">
    <w:abstractNumId w:val="30"/>
  </w:num>
  <w:num w:numId="37" w16cid:durableId="891385469">
    <w:abstractNumId w:val="18"/>
  </w:num>
  <w:num w:numId="38" w16cid:durableId="1755273297">
    <w:abstractNumId w:val="32"/>
  </w:num>
  <w:num w:numId="39" w16cid:durableId="428628162">
    <w:abstractNumId w:val="21"/>
  </w:num>
  <w:num w:numId="40" w16cid:durableId="869955965">
    <w:abstractNumId w:val="6"/>
  </w:num>
  <w:num w:numId="41" w16cid:durableId="1705062285">
    <w:abstractNumId w:val="11"/>
  </w:num>
  <w:num w:numId="42" w16cid:durableId="864563454">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284"/>
  <w:autoHyphenation/>
  <w:hyphenationZone w:val="283"/>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E2"/>
    <w:rsid w:val="00005DA6"/>
    <w:rsid w:val="00016B0A"/>
    <w:rsid w:val="000236B3"/>
    <w:rsid w:val="000269B1"/>
    <w:rsid w:val="00030182"/>
    <w:rsid w:val="00045E23"/>
    <w:rsid w:val="0005212E"/>
    <w:rsid w:val="00087E1E"/>
    <w:rsid w:val="000A4B77"/>
    <w:rsid w:val="000B4416"/>
    <w:rsid w:val="000B640F"/>
    <w:rsid w:val="000D4CDD"/>
    <w:rsid w:val="000D5AA6"/>
    <w:rsid w:val="000E3FCF"/>
    <w:rsid w:val="000E6725"/>
    <w:rsid w:val="000F0132"/>
    <w:rsid w:val="0010129C"/>
    <w:rsid w:val="0010140F"/>
    <w:rsid w:val="00114B56"/>
    <w:rsid w:val="00116FD9"/>
    <w:rsid w:val="00137DC4"/>
    <w:rsid w:val="00146BCF"/>
    <w:rsid w:val="00185D81"/>
    <w:rsid w:val="0018757F"/>
    <w:rsid w:val="00187EEF"/>
    <w:rsid w:val="00190D8B"/>
    <w:rsid w:val="001952EB"/>
    <w:rsid w:val="00195858"/>
    <w:rsid w:val="00197126"/>
    <w:rsid w:val="001A673D"/>
    <w:rsid w:val="001A73E5"/>
    <w:rsid w:val="001B4891"/>
    <w:rsid w:val="001C3A86"/>
    <w:rsid w:val="001E1719"/>
    <w:rsid w:val="001E366A"/>
    <w:rsid w:val="001E6765"/>
    <w:rsid w:val="001F6665"/>
    <w:rsid w:val="002037F8"/>
    <w:rsid w:val="002300B5"/>
    <w:rsid w:val="00235A9A"/>
    <w:rsid w:val="002408D8"/>
    <w:rsid w:val="00243F4B"/>
    <w:rsid w:val="002602AC"/>
    <w:rsid w:val="002606FF"/>
    <w:rsid w:val="002616AA"/>
    <w:rsid w:val="00262E4E"/>
    <w:rsid w:val="00283702"/>
    <w:rsid w:val="00286DDC"/>
    <w:rsid w:val="00292E83"/>
    <w:rsid w:val="00295BF5"/>
    <w:rsid w:val="0029724F"/>
    <w:rsid w:val="002A423A"/>
    <w:rsid w:val="002A5D5D"/>
    <w:rsid w:val="002B1726"/>
    <w:rsid w:val="002B5652"/>
    <w:rsid w:val="002D2521"/>
    <w:rsid w:val="002D2962"/>
    <w:rsid w:val="002D4D1C"/>
    <w:rsid w:val="002D68C7"/>
    <w:rsid w:val="002E20F0"/>
    <w:rsid w:val="002F7FDC"/>
    <w:rsid w:val="003022AE"/>
    <w:rsid w:val="00317CD0"/>
    <w:rsid w:val="00321BE7"/>
    <w:rsid w:val="00321E98"/>
    <w:rsid w:val="00322C69"/>
    <w:rsid w:val="003402E2"/>
    <w:rsid w:val="00350D44"/>
    <w:rsid w:val="00363119"/>
    <w:rsid w:val="00363923"/>
    <w:rsid w:val="00364808"/>
    <w:rsid w:val="00371CA2"/>
    <w:rsid w:val="00380256"/>
    <w:rsid w:val="00381F0E"/>
    <w:rsid w:val="003838A6"/>
    <w:rsid w:val="003A5BFF"/>
    <w:rsid w:val="003B16FC"/>
    <w:rsid w:val="003B222D"/>
    <w:rsid w:val="003B24F4"/>
    <w:rsid w:val="003B7755"/>
    <w:rsid w:val="003B7F06"/>
    <w:rsid w:val="003C3DE7"/>
    <w:rsid w:val="003D2133"/>
    <w:rsid w:val="003D322F"/>
    <w:rsid w:val="003E770E"/>
    <w:rsid w:val="003E79B1"/>
    <w:rsid w:val="003F4462"/>
    <w:rsid w:val="00402F85"/>
    <w:rsid w:val="00405126"/>
    <w:rsid w:val="00412F50"/>
    <w:rsid w:val="004513AE"/>
    <w:rsid w:val="00451981"/>
    <w:rsid w:val="00480905"/>
    <w:rsid w:val="004A3BD6"/>
    <w:rsid w:val="004A3EAC"/>
    <w:rsid w:val="004B08EB"/>
    <w:rsid w:val="004B16EA"/>
    <w:rsid w:val="004B1FB8"/>
    <w:rsid w:val="004B7610"/>
    <w:rsid w:val="004C325D"/>
    <w:rsid w:val="004C4A21"/>
    <w:rsid w:val="004D0A3C"/>
    <w:rsid w:val="004D61BD"/>
    <w:rsid w:val="004D67B2"/>
    <w:rsid w:val="004D69EA"/>
    <w:rsid w:val="005037C7"/>
    <w:rsid w:val="00505D2F"/>
    <w:rsid w:val="0051661A"/>
    <w:rsid w:val="00532193"/>
    <w:rsid w:val="00535494"/>
    <w:rsid w:val="00536409"/>
    <w:rsid w:val="00541732"/>
    <w:rsid w:val="00547FDA"/>
    <w:rsid w:val="00555025"/>
    <w:rsid w:val="00556E1E"/>
    <w:rsid w:val="0056235F"/>
    <w:rsid w:val="00565C4C"/>
    <w:rsid w:val="0056606E"/>
    <w:rsid w:val="005662C8"/>
    <w:rsid w:val="0057184F"/>
    <w:rsid w:val="00576A92"/>
    <w:rsid w:val="00590677"/>
    <w:rsid w:val="005A383F"/>
    <w:rsid w:val="005B017F"/>
    <w:rsid w:val="005B17D5"/>
    <w:rsid w:val="005B372F"/>
    <w:rsid w:val="005C4663"/>
    <w:rsid w:val="005C46E3"/>
    <w:rsid w:val="005C514F"/>
    <w:rsid w:val="005D4D7B"/>
    <w:rsid w:val="005E78AB"/>
    <w:rsid w:val="006033F8"/>
    <w:rsid w:val="00614185"/>
    <w:rsid w:val="006244D2"/>
    <w:rsid w:val="0062767E"/>
    <w:rsid w:val="00641470"/>
    <w:rsid w:val="00660C90"/>
    <w:rsid w:val="00671803"/>
    <w:rsid w:val="00675298"/>
    <w:rsid w:val="00676844"/>
    <w:rsid w:val="00680721"/>
    <w:rsid w:val="00680AD3"/>
    <w:rsid w:val="00690CD8"/>
    <w:rsid w:val="0069452E"/>
    <w:rsid w:val="006A4196"/>
    <w:rsid w:val="006B05C7"/>
    <w:rsid w:val="006C548C"/>
    <w:rsid w:val="006D109A"/>
    <w:rsid w:val="006D11D1"/>
    <w:rsid w:val="006D186A"/>
    <w:rsid w:val="006D6E66"/>
    <w:rsid w:val="006E0FE0"/>
    <w:rsid w:val="006E2FDF"/>
    <w:rsid w:val="00706557"/>
    <w:rsid w:val="00711C94"/>
    <w:rsid w:val="007124D4"/>
    <w:rsid w:val="007400BC"/>
    <w:rsid w:val="007530A9"/>
    <w:rsid w:val="00753AB9"/>
    <w:rsid w:val="0075456E"/>
    <w:rsid w:val="00760381"/>
    <w:rsid w:val="00766FB2"/>
    <w:rsid w:val="00770891"/>
    <w:rsid w:val="00772A0C"/>
    <w:rsid w:val="00774E27"/>
    <w:rsid w:val="00783FC3"/>
    <w:rsid w:val="007A1FA0"/>
    <w:rsid w:val="007A6340"/>
    <w:rsid w:val="007B2F29"/>
    <w:rsid w:val="007B6D3F"/>
    <w:rsid w:val="007C15EB"/>
    <w:rsid w:val="007C7630"/>
    <w:rsid w:val="007D06DF"/>
    <w:rsid w:val="007D1EBE"/>
    <w:rsid w:val="007D3A39"/>
    <w:rsid w:val="007E7F80"/>
    <w:rsid w:val="007F03CD"/>
    <w:rsid w:val="007F3282"/>
    <w:rsid w:val="0080510E"/>
    <w:rsid w:val="00815E76"/>
    <w:rsid w:val="00834802"/>
    <w:rsid w:val="0083497A"/>
    <w:rsid w:val="008573F2"/>
    <w:rsid w:val="00861145"/>
    <w:rsid w:val="00882BA8"/>
    <w:rsid w:val="00897ACF"/>
    <w:rsid w:val="008A5116"/>
    <w:rsid w:val="008B2EC6"/>
    <w:rsid w:val="008B675A"/>
    <w:rsid w:val="008C0684"/>
    <w:rsid w:val="008F4B76"/>
    <w:rsid w:val="009041CF"/>
    <w:rsid w:val="0090743C"/>
    <w:rsid w:val="00912D19"/>
    <w:rsid w:val="00914E52"/>
    <w:rsid w:val="0092163F"/>
    <w:rsid w:val="00932BF2"/>
    <w:rsid w:val="00932EC6"/>
    <w:rsid w:val="009513BC"/>
    <w:rsid w:val="00954B0A"/>
    <w:rsid w:val="009606C3"/>
    <w:rsid w:val="00972932"/>
    <w:rsid w:val="00982FBC"/>
    <w:rsid w:val="00984FF6"/>
    <w:rsid w:val="00994759"/>
    <w:rsid w:val="009B4960"/>
    <w:rsid w:val="009C4490"/>
    <w:rsid w:val="009D24F3"/>
    <w:rsid w:val="009E4700"/>
    <w:rsid w:val="009F0EEA"/>
    <w:rsid w:val="009F26EE"/>
    <w:rsid w:val="00A11235"/>
    <w:rsid w:val="00A11254"/>
    <w:rsid w:val="00A11C3E"/>
    <w:rsid w:val="00A12911"/>
    <w:rsid w:val="00A1434F"/>
    <w:rsid w:val="00A25921"/>
    <w:rsid w:val="00A31678"/>
    <w:rsid w:val="00A44B9C"/>
    <w:rsid w:val="00A522FC"/>
    <w:rsid w:val="00A55E8F"/>
    <w:rsid w:val="00A5612E"/>
    <w:rsid w:val="00A627BB"/>
    <w:rsid w:val="00A62FAA"/>
    <w:rsid w:val="00A713F5"/>
    <w:rsid w:val="00A72603"/>
    <w:rsid w:val="00A84405"/>
    <w:rsid w:val="00A94A3B"/>
    <w:rsid w:val="00AA2DE3"/>
    <w:rsid w:val="00AA3CF6"/>
    <w:rsid w:val="00AC1150"/>
    <w:rsid w:val="00AC7EA6"/>
    <w:rsid w:val="00AD2E2C"/>
    <w:rsid w:val="00AE4492"/>
    <w:rsid w:val="00AE6B52"/>
    <w:rsid w:val="00AF02B8"/>
    <w:rsid w:val="00AF6712"/>
    <w:rsid w:val="00B10B37"/>
    <w:rsid w:val="00B138BA"/>
    <w:rsid w:val="00B44E80"/>
    <w:rsid w:val="00B47907"/>
    <w:rsid w:val="00B555C7"/>
    <w:rsid w:val="00B56097"/>
    <w:rsid w:val="00B60034"/>
    <w:rsid w:val="00B611DB"/>
    <w:rsid w:val="00B77103"/>
    <w:rsid w:val="00B84C58"/>
    <w:rsid w:val="00B90B7C"/>
    <w:rsid w:val="00B913E8"/>
    <w:rsid w:val="00B93296"/>
    <w:rsid w:val="00B963BB"/>
    <w:rsid w:val="00BA6E52"/>
    <w:rsid w:val="00BB1696"/>
    <w:rsid w:val="00BC42E0"/>
    <w:rsid w:val="00BD1AD8"/>
    <w:rsid w:val="00BE737E"/>
    <w:rsid w:val="00BF7F12"/>
    <w:rsid w:val="00C05618"/>
    <w:rsid w:val="00C10570"/>
    <w:rsid w:val="00C34CB1"/>
    <w:rsid w:val="00C4688B"/>
    <w:rsid w:val="00C51A12"/>
    <w:rsid w:val="00C520F1"/>
    <w:rsid w:val="00C55037"/>
    <w:rsid w:val="00C61946"/>
    <w:rsid w:val="00C7664F"/>
    <w:rsid w:val="00C82526"/>
    <w:rsid w:val="00C84656"/>
    <w:rsid w:val="00C87BEA"/>
    <w:rsid w:val="00CA591A"/>
    <w:rsid w:val="00CA68CD"/>
    <w:rsid w:val="00CB70A7"/>
    <w:rsid w:val="00CC77E1"/>
    <w:rsid w:val="00CD48B0"/>
    <w:rsid w:val="00CF44FE"/>
    <w:rsid w:val="00D0338A"/>
    <w:rsid w:val="00D05C0F"/>
    <w:rsid w:val="00D158C1"/>
    <w:rsid w:val="00D2206E"/>
    <w:rsid w:val="00D524E3"/>
    <w:rsid w:val="00D56CCD"/>
    <w:rsid w:val="00D63415"/>
    <w:rsid w:val="00D7225D"/>
    <w:rsid w:val="00D7710C"/>
    <w:rsid w:val="00D80528"/>
    <w:rsid w:val="00D80DEE"/>
    <w:rsid w:val="00D873F1"/>
    <w:rsid w:val="00D908A7"/>
    <w:rsid w:val="00D93923"/>
    <w:rsid w:val="00D9564E"/>
    <w:rsid w:val="00DA3C04"/>
    <w:rsid w:val="00DC790A"/>
    <w:rsid w:val="00DD2200"/>
    <w:rsid w:val="00DE749D"/>
    <w:rsid w:val="00DF23F4"/>
    <w:rsid w:val="00DF4ACA"/>
    <w:rsid w:val="00DF73CD"/>
    <w:rsid w:val="00E053E9"/>
    <w:rsid w:val="00E53EFF"/>
    <w:rsid w:val="00E63AC3"/>
    <w:rsid w:val="00E7551F"/>
    <w:rsid w:val="00E84E1F"/>
    <w:rsid w:val="00E97CC1"/>
    <w:rsid w:val="00EA15D2"/>
    <w:rsid w:val="00EA4A13"/>
    <w:rsid w:val="00EC3296"/>
    <w:rsid w:val="00EC516E"/>
    <w:rsid w:val="00EC5380"/>
    <w:rsid w:val="00ED7C15"/>
    <w:rsid w:val="00EE63C2"/>
    <w:rsid w:val="00F1422B"/>
    <w:rsid w:val="00F154C1"/>
    <w:rsid w:val="00F34B8D"/>
    <w:rsid w:val="00F44EC8"/>
    <w:rsid w:val="00F61345"/>
    <w:rsid w:val="00F720A1"/>
    <w:rsid w:val="00F779F9"/>
    <w:rsid w:val="00F800AA"/>
    <w:rsid w:val="00F85A14"/>
    <w:rsid w:val="00F8720E"/>
    <w:rsid w:val="00F90E1F"/>
    <w:rsid w:val="00F95C18"/>
    <w:rsid w:val="00F96EAE"/>
    <w:rsid w:val="00F97D59"/>
    <w:rsid w:val="00FA1F54"/>
    <w:rsid w:val="00FA5BE4"/>
    <w:rsid w:val="00FB0817"/>
    <w:rsid w:val="00FB3F0A"/>
    <w:rsid w:val="00FB57BD"/>
    <w:rsid w:val="00FB6731"/>
    <w:rsid w:val="00FC2F58"/>
    <w:rsid w:val="00FC766B"/>
    <w:rsid w:val="00FE1CC7"/>
    <w:rsid w:val="00FE2AAC"/>
    <w:rsid w:val="00FF4B36"/>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8F309"/>
  <w15:docId w15:val="{87CA684A-0343-4999-AF97-950B6D71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9724F"/>
    <w:pPr>
      <w:spacing w:after="0" w:line="240" w:lineRule="auto"/>
      <w:jc w:val="both"/>
    </w:pPr>
    <w:rPr>
      <w:rFonts w:ascii="Times New Roman" w:eastAsia="Times New Roman" w:hAnsi="Times New Roman" w:cs="Times New Roman"/>
      <w:sz w:val="24"/>
      <w:szCs w:val="20"/>
      <w:lang w:eastAsia="en-GB"/>
    </w:rPr>
  </w:style>
  <w:style w:type="paragraph" w:styleId="Titolo1">
    <w:name w:val="heading 1"/>
    <w:next w:val="Normale"/>
    <w:link w:val="Titolo1Carattere"/>
    <w:pPr>
      <w:keepNext/>
      <w:numPr>
        <w:numId w:val="7"/>
      </w:numPr>
      <w:spacing w:before="600" w:after="300" w:line="240" w:lineRule="auto"/>
      <w:jc w:val="both"/>
      <w:outlineLvl w:val="0"/>
    </w:pPr>
    <w:rPr>
      <w:rFonts w:ascii="Times New Roman" w:eastAsia="Times New Roman" w:hAnsi="Times New Roman" w:cs="Times New Roman"/>
      <w:b/>
      <w:kern w:val="32"/>
      <w:sz w:val="24"/>
      <w:szCs w:val="20"/>
      <w:lang w:eastAsia="en-GB"/>
    </w:rPr>
  </w:style>
  <w:style w:type="paragraph" w:styleId="Titolo2">
    <w:name w:val="heading 2"/>
    <w:next w:val="Normale"/>
    <w:link w:val="Titolo2Carattere"/>
    <w:unhideWhenUsed/>
    <w:pPr>
      <w:numPr>
        <w:ilvl w:val="1"/>
        <w:numId w:val="7"/>
      </w:numPr>
      <w:spacing w:before="600" w:after="280" w:line="240" w:lineRule="auto"/>
      <w:jc w:val="both"/>
      <w:outlineLvl w:val="1"/>
    </w:pPr>
    <w:rPr>
      <w:rFonts w:ascii="Times New Roman" w:eastAsia="Times New Roman" w:hAnsi="Times New Roman" w:cs="Times New Roman"/>
      <w:i/>
      <w:sz w:val="24"/>
      <w:szCs w:val="20"/>
      <w:lang w:eastAsia="en-GB"/>
    </w:rPr>
  </w:style>
  <w:style w:type="paragraph" w:styleId="Titolo3">
    <w:name w:val="heading 3"/>
    <w:next w:val="Normale"/>
    <w:link w:val="Titolo3Carattere"/>
    <w:unhideWhenUsed/>
    <w:pPr>
      <w:keepNext/>
      <w:numPr>
        <w:ilvl w:val="2"/>
        <w:numId w:val="7"/>
      </w:numPr>
      <w:tabs>
        <w:tab w:val="left" w:pos="1418"/>
        <w:tab w:val="left" w:pos="1701"/>
      </w:tabs>
      <w:spacing w:before="600" w:after="300" w:line="240" w:lineRule="auto"/>
      <w:jc w:val="both"/>
      <w:outlineLvl w:val="2"/>
    </w:pPr>
    <w:rPr>
      <w:rFonts w:ascii="Times New Roman" w:eastAsia="Times New Roman" w:hAnsi="Times New Roman" w:cs="Times New Roman"/>
      <w:sz w:val="24"/>
      <w:szCs w:val="20"/>
      <w:lang w:val="fr-FR" w:eastAsia="en-GB"/>
    </w:rPr>
  </w:style>
  <w:style w:type="paragraph" w:styleId="Titolo4">
    <w:name w:val="heading 4"/>
    <w:next w:val="Normale"/>
    <w:link w:val="Titolo4Carattere"/>
    <w:unhideWhenUsed/>
    <w:pPr>
      <w:numPr>
        <w:numId w:val="1"/>
      </w:numPr>
      <w:spacing w:before="320" w:after="140" w:line="240" w:lineRule="auto"/>
      <w:ind w:left="1003" w:hanging="357"/>
      <w:jc w:val="both"/>
      <w:outlineLvl w:val="3"/>
    </w:pPr>
    <w:rPr>
      <w:rFonts w:ascii="Times New Roman" w:eastAsia="Times New Roman" w:hAnsi="Times New Roman" w:cs="Times New Roman"/>
      <w:i/>
      <w:sz w:val="24"/>
      <w:szCs w:val="20"/>
      <w:lang w:eastAsia="fr-FR"/>
    </w:rPr>
  </w:style>
  <w:style w:type="paragraph" w:styleId="Titolo5">
    <w:name w:val="heading 5"/>
    <w:next w:val="Normale"/>
    <w:link w:val="Titolo5Carattere"/>
    <w:unhideWhenUsed/>
    <w:pPr>
      <w:numPr>
        <w:ilvl w:val="4"/>
        <w:numId w:val="7"/>
      </w:numPr>
      <w:spacing w:before="320" w:after="140" w:line="240" w:lineRule="auto"/>
      <w:jc w:val="both"/>
      <w:outlineLvl w:val="4"/>
    </w:pPr>
    <w:rPr>
      <w:rFonts w:ascii="Times New Roman" w:eastAsia="Times New Roman" w:hAnsi="Times New Roman" w:cs="Times New Roman"/>
      <w:sz w:val="24"/>
      <w:szCs w:val="20"/>
      <w:lang w:eastAsia="en-GB"/>
    </w:rPr>
  </w:style>
  <w:style w:type="paragraph" w:styleId="Titolo6">
    <w:name w:val="heading 6"/>
    <w:aliases w:val="prefazione,Introduzione,Conclusione,Abbreviazione,Indice"/>
    <w:next w:val="Normale"/>
    <w:link w:val="Titolo6Carattere"/>
    <w:unhideWhenUsed/>
    <w:pPr>
      <w:spacing w:before="1960" w:after="1280" w:line="240" w:lineRule="auto"/>
      <w:jc w:val="center"/>
      <w:outlineLvl w:val="5"/>
    </w:pPr>
    <w:rPr>
      <w:rFonts w:ascii="Times New Roman" w:eastAsia="Times New Roman" w:hAnsi="Times New Roman" w:cs="Times New Roman"/>
      <w:caps/>
      <w:sz w:val="32"/>
      <w:szCs w:val="20"/>
      <w:lang w:eastAsia="en-GB"/>
    </w:rPr>
  </w:style>
  <w:style w:type="paragraph" w:styleId="Titolo7">
    <w:name w:val="heading 7"/>
    <w:aliases w:val="Capitolo-1"/>
    <w:next w:val="Normale"/>
    <w:link w:val="Titolo7Carattere"/>
    <w:pPr>
      <w:numPr>
        <w:ilvl w:val="6"/>
        <w:numId w:val="7"/>
      </w:numPr>
      <w:spacing w:before="1960" w:after="0" w:line="240" w:lineRule="auto"/>
      <w:jc w:val="center"/>
      <w:outlineLvl w:val="6"/>
    </w:pPr>
    <w:rPr>
      <w:rFonts w:ascii="Times New Roman" w:eastAsia="Times New Roman" w:hAnsi="Times New Roman" w:cs="Times New Roman"/>
      <w:smallCaps/>
      <w:sz w:val="24"/>
      <w:szCs w:val="20"/>
      <w:lang w:eastAsia="en-GB"/>
    </w:rPr>
  </w:style>
  <w:style w:type="paragraph" w:styleId="Titolo8">
    <w:name w:val="heading 8"/>
    <w:aliases w:val="Sotto Capitolo"/>
    <w:next w:val="Normale"/>
    <w:link w:val="Titolo8Carattere"/>
    <w:pPr>
      <w:numPr>
        <w:ilvl w:val="7"/>
        <w:numId w:val="7"/>
      </w:numPr>
      <w:spacing w:after="1280" w:line="240" w:lineRule="auto"/>
      <w:jc w:val="center"/>
      <w:outlineLvl w:val="7"/>
    </w:pPr>
    <w:rPr>
      <w:rFonts w:ascii="Times New Roman" w:eastAsia="Times New Roman" w:hAnsi="Times New Roman" w:cs="Times New Roman"/>
      <w:b/>
      <w:sz w:val="24"/>
      <w:szCs w:val="20"/>
      <w:lang w:val="es-ES"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pPr>
      <w:ind w:left="720"/>
      <w:contextualSpacing/>
    </w:pPr>
  </w:style>
  <w:style w:type="paragraph" w:styleId="Testofumetto">
    <w:name w:val="Balloon Text"/>
    <w:basedOn w:val="Normale"/>
    <w:link w:val="TestofumettoCarattere"/>
    <w:uiPriority w:val="99"/>
    <w:rPr>
      <w:rFonts w:ascii="Segoe UI" w:hAnsi="Segoe UI"/>
      <w:sz w:val="18"/>
      <w:szCs w:val="18"/>
    </w:rPr>
  </w:style>
  <w:style w:type="character" w:customStyle="1" w:styleId="TestofumettoCarattere">
    <w:name w:val="Testo fumetto Carattere"/>
    <w:link w:val="Testofumetto"/>
    <w:uiPriority w:val="99"/>
    <w:rPr>
      <w:rFonts w:ascii="Segoe UI" w:eastAsia="Times New Roman" w:hAnsi="Segoe UI" w:cs="Times New Roman"/>
      <w:sz w:val="18"/>
      <w:szCs w:val="18"/>
    </w:rPr>
  </w:style>
  <w:style w:type="character" w:styleId="Collegamentoipertestuale">
    <w:name w:val="Hyperlink"/>
    <w:uiPriority w:val="99"/>
    <w:rPr>
      <w:color w:val="0000FF"/>
      <w:u w:val="single"/>
    </w:rPr>
  </w:style>
  <w:style w:type="character" w:customStyle="1" w:styleId="Menzionenonrisolta1">
    <w:name w:val="Menzione non risolta1"/>
    <w:basedOn w:val="Carpredefinitoparagrafo"/>
    <w:uiPriority w:val="99"/>
    <w:rPr>
      <w:color w:val="605E5C"/>
      <w:shd w:val="clear" w:color="auto" w:fill="E1DFDD"/>
    </w:rPr>
  </w:style>
  <w:style w:type="paragraph" w:styleId="Nessunaspaziatura">
    <w:name w:val="No Spacing"/>
    <w:aliases w:val="Corpo del testo"/>
    <w:uiPriority w:val="1"/>
    <w:pPr>
      <w:spacing w:after="0" w:line="360" w:lineRule="auto"/>
      <w:ind w:firstLine="284"/>
      <w:jc w:val="both"/>
    </w:pPr>
    <w:rPr>
      <w:rFonts w:ascii="Times New Roman" w:hAnsi="Times New Roman" w:cs="Times New Roman"/>
      <w:sz w:val="26"/>
    </w:rPr>
  </w:style>
  <w:style w:type="character" w:styleId="Collegamentovisitato">
    <w:name w:val="FollowedHyperlink"/>
    <w:basedOn w:val="Carpredefinitoparagrafo"/>
    <w:uiPriority w:val="99"/>
    <w:rPr>
      <w:color w:val="954F72"/>
      <w:u w:val="single"/>
    </w:rPr>
  </w:style>
  <w:style w:type="paragraph" w:styleId="Testonotaapidipagina">
    <w:name w:val="footnote text"/>
    <w:basedOn w:val="Normale"/>
    <w:link w:val="TestonotaapidipaginaCarattere"/>
    <w:uiPriority w:val="99"/>
    <w:pPr>
      <w:ind w:firstLine="142"/>
    </w:pPr>
    <w:rPr>
      <w:sz w:val="20"/>
    </w:rPr>
  </w:style>
  <w:style w:type="character" w:customStyle="1" w:styleId="TestonotaapidipaginaCarattere">
    <w:name w:val="Testo nota a piè di pagina Carattere"/>
    <w:link w:val="Testonotaapidipagina"/>
    <w:uiPriority w:val="99"/>
    <w:rPr>
      <w:rFonts w:ascii="Times New Roman" w:eastAsia="Times New Roman" w:hAnsi="Times New Roman" w:cs="Times New Roman"/>
      <w:sz w:val="20"/>
      <w:szCs w:val="20"/>
    </w:rPr>
  </w:style>
  <w:style w:type="character" w:styleId="Rimandonotaapidipagina">
    <w:name w:val="footnote reference"/>
    <w:rPr>
      <w:color w:val="auto"/>
      <w:vertAlign w:val="superscript"/>
      <w:lang w:val="it-IT"/>
    </w:rPr>
  </w:style>
  <w:style w:type="character" w:customStyle="1" w:styleId="Titolo1Carattere">
    <w:name w:val="Titolo 1 Carattere"/>
    <w:link w:val="Titolo1"/>
    <w:rPr>
      <w:rFonts w:ascii="Times New Roman" w:eastAsia="Times New Roman" w:hAnsi="Times New Roman" w:cs="Times New Roman"/>
      <w:b/>
      <w:kern w:val="32"/>
      <w:sz w:val="24"/>
      <w:szCs w:val="20"/>
      <w:lang w:eastAsia="en-GB"/>
    </w:rPr>
  </w:style>
  <w:style w:type="paragraph" w:styleId="Intestazione">
    <w:name w:val="header"/>
    <w:basedOn w:val="Normale"/>
    <w:link w:val="IntestazioneCarattere"/>
    <w:uiPriority w:val="99"/>
    <w:pPr>
      <w:tabs>
        <w:tab w:val="center" w:pos="4819"/>
        <w:tab w:val="right" w:pos="9638"/>
      </w:tabs>
    </w:pPr>
    <w:rPr>
      <w:caps/>
      <w:sz w:val="20"/>
    </w:rPr>
  </w:style>
  <w:style w:type="character" w:customStyle="1" w:styleId="IntestazioneCarattere">
    <w:name w:val="Intestazione Carattere"/>
    <w:link w:val="Intestazione"/>
    <w:uiPriority w:val="99"/>
    <w:rPr>
      <w:rFonts w:ascii="Times New Roman" w:eastAsia="Times New Roman" w:hAnsi="Times New Roman" w:cs="Times New Roman"/>
      <w:caps/>
      <w:sz w:val="20"/>
      <w:szCs w:val="20"/>
      <w:lang w:eastAsia="en-GB"/>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ascii="Times New Roman" w:eastAsia="Times New Roman" w:hAnsi="Times New Roman" w:cs="Times New Roman"/>
      <w:sz w:val="24"/>
      <w:szCs w:val="20"/>
      <w:lang w:eastAsia="en-GB"/>
    </w:rPr>
  </w:style>
  <w:style w:type="paragraph" w:customStyle="1" w:styleId="Citazionelunga">
    <w:name w:val="Citazione lunga"/>
    <w:basedOn w:val="Normale"/>
    <w:link w:val="CitazionelungaCarattere"/>
    <w:uiPriority w:val="7"/>
    <w:pPr>
      <w:ind w:left="567"/>
    </w:pPr>
    <w:rPr>
      <w:bCs/>
      <w:sz w:val="22"/>
    </w:rPr>
  </w:style>
  <w:style w:type="character" w:styleId="Testosegnaposto">
    <w:name w:val="Placeholder Text"/>
    <w:basedOn w:val="Carpredefinitoparagrafo"/>
    <w:uiPriority w:val="99"/>
    <w:rPr>
      <w:color w:val="808080"/>
    </w:rPr>
  </w:style>
  <w:style w:type="character" w:customStyle="1" w:styleId="CitazionelungaCarattere">
    <w:name w:val="Citazione lunga Carattere"/>
    <w:basedOn w:val="Carpredefinitoparagrafo"/>
    <w:link w:val="Citazionelunga"/>
    <w:uiPriority w:val="7"/>
    <w:rsid w:val="0029724F"/>
    <w:rPr>
      <w:rFonts w:ascii="Times New Roman" w:eastAsia="Times New Roman" w:hAnsi="Times New Roman" w:cs="Times New Roman"/>
      <w:bCs/>
      <w:szCs w:val="20"/>
      <w:lang w:eastAsia="en-GB"/>
    </w:rPr>
  </w:style>
  <w:style w:type="paragraph" w:customStyle="1" w:styleId="Nota">
    <w:name w:val="Nota"/>
    <w:basedOn w:val="Testonotaapidipagina"/>
    <w:link w:val="NotaCar"/>
    <w:qFormat/>
    <w:rsid w:val="004D0A3C"/>
    <w:pPr>
      <w:ind w:firstLine="284"/>
    </w:pPr>
  </w:style>
  <w:style w:type="character" w:customStyle="1" w:styleId="NotaCar">
    <w:name w:val="Nota Car"/>
    <w:basedOn w:val="TestonotaapidipaginaCarattere"/>
    <w:link w:val="Nota"/>
    <w:rsid w:val="004D0A3C"/>
    <w:rPr>
      <w:rFonts w:ascii="Times New Roman" w:eastAsia="Times New Roman" w:hAnsi="Times New Roman" w:cs="Times New Roman"/>
      <w:sz w:val="20"/>
      <w:szCs w:val="20"/>
      <w:lang w:eastAsia="en-GB"/>
    </w:rPr>
  </w:style>
  <w:style w:type="paragraph" w:styleId="NormaleWeb">
    <w:name w:val="Normal (Web)"/>
    <w:basedOn w:val="Normale"/>
    <w:uiPriority w:val="99"/>
    <w:pPr>
      <w:spacing w:before="100" w:beforeAutospacing="1" w:after="100" w:afterAutospacing="1"/>
      <w:jc w:val="left"/>
    </w:pPr>
    <w:rPr>
      <w:szCs w:val="24"/>
      <w:lang w:val="fr-FR" w:eastAsia="fr-FR"/>
    </w:rPr>
  </w:style>
  <w:style w:type="character" w:styleId="Enfasigrassetto">
    <w:name w:val="Strong"/>
    <w:basedOn w:val="Carpredefinitoparagrafo"/>
    <w:uiPriority w:val="22"/>
    <w:rPr>
      <w:b/>
      <w:bCs/>
    </w:rPr>
  </w:style>
  <w:style w:type="paragraph" w:styleId="Testonotadichiusura">
    <w:name w:val="endnote text"/>
    <w:basedOn w:val="Normale"/>
    <w:link w:val="TestonotadichiusuraCarattere"/>
    <w:uiPriority w:val="99"/>
    <w:rPr>
      <w:sz w:val="20"/>
    </w:rPr>
  </w:style>
  <w:style w:type="character" w:customStyle="1" w:styleId="TestonotadichiusuraCarattere">
    <w:name w:val="Testo nota di chiusura Carattere"/>
    <w:basedOn w:val="Carpredefinitoparagrafo"/>
    <w:link w:val="Testonotadichiusura"/>
    <w:uiPriority w:val="99"/>
    <w:rPr>
      <w:rFonts w:ascii="Times New Roman" w:hAnsi="Times New Roman"/>
      <w:sz w:val="20"/>
      <w:szCs w:val="20"/>
    </w:rPr>
  </w:style>
  <w:style w:type="character" w:styleId="Rimandonotadichiusura">
    <w:name w:val="endnote reference"/>
    <w:basedOn w:val="Carpredefinitoparagrafo"/>
    <w:uiPriority w:val="99"/>
    <w:rPr>
      <w:vertAlign w:val="superscript"/>
    </w:rPr>
  </w:style>
  <w:style w:type="character" w:customStyle="1" w:styleId="Titolo2Carattere">
    <w:name w:val="Titolo 2 Carattere"/>
    <w:link w:val="Titolo2"/>
    <w:rPr>
      <w:rFonts w:ascii="Times New Roman" w:eastAsia="Times New Roman" w:hAnsi="Times New Roman" w:cs="Times New Roman"/>
      <w:i/>
      <w:sz w:val="24"/>
      <w:szCs w:val="20"/>
      <w:lang w:eastAsia="en-GB"/>
    </w:rPr>
  </w:style>
  <w:style w:type="paragraph" w:customStyle="1" w:styleId="BibliografiaTeresianum">
    <w:name w:val="Bibliografia Teresianum"/>
    <w:basedOn w:val="Normale"/>
    <w:link w:val="BibliografiaTeresianumCarattere"/>
    <w:uiPriority w:val="6"/>
    <w:qFormat/>
    <w:rsid w:val="0056235F"/>
    <w:pPr>
      <w:spacing w:after="120"/>
      <w:ind w:left="851" w:hanging="851"/>
    </w:pPr>
    <w:rPr>
      <w:lang w:eastAsia="it-IT"/>
    </w:rPr>
  </w:style>
  <w:style w:type="character" w:customStyle="1" w:styleId="BibliografiaTeresianumCarattere">
    <w:name w:val="Bibliografia Teresianum Carattere"/>
    <w:basedOn w:val="Carpredefinitoparagrafo"/>
    <w:link w:val="BibliografiaTeresianum"/>
    <w:uiPriority w:val="6"/>
    <w:rsid w:val="0029724F"/>
    <w:rPr>
      <w:rFonts w:ascii="Times New Roman" w:eastAsia="Times New Roman" w:hAnsi="Times New Roman" w:cs="Times New Roman"/>
      <w:sz w:val="24"/>
      <w:szCs w:val="20"/>
      <w:lang w:eastAsia="it-IT"/>
    </w:rPr>
  </w:style>
  <w:style w:type="character" w:customStyle="1" w:styleId="Titolo5Carattere">
    <w:name w:val="Titolo 5 Carattere"/>
    <w:link w:val="Titolo5"/>
    <w:rPr>
      <w:rFonts w:ascii="Times New Roman" w:eastAsia="Times New Roman" w:hAnsi="Times New Roman" w:cs="Times New Roman"/>
      <w:sz w:val="24"/>
      <w:szCs w:val="20"/>
      <w:lang w:eastAsia="en-GB"/>
    </w:rPr>
  </w:style>
  <w:style w:type="character" w:customStyle="1" w:styleId="Titolo3Carattere">
    <w:name w:val="Titolo 3 Carattere"/>
    <w:link w:val="Titolo3"/>
    <w:rPr>
      <w:rFonts w:ascii="Times New Roman" w:eastAsia="Times New Roman" w:hAnsi="Times New Roman" w:cs="Times New Roman"/>
      <w:sz w:val="24"/>
      <w:szCs w:val="20"/>
      <w:lang w:val="fr-FR" w:eastAsia="en-GB"/>
    </w:rPr>
  </w:style>
  <w:style w:type="character" w:customStyle="1" w:styleId="Titolo4Carattere">
    <w:name w:val="Titolo 4 Carattere"/>
    <w:link w:val="Titolo4"/>
    <w:rPr>
      <w:rFonts w:ascii="Times New Roman" w:eastAsia="Times New Roman" w:hAnsi="Times New Roman" w:cs="Times New Roman"/>
      <w:i/>
      <w:sz w:val="24"/>
      <w:szCs w:val="20"/>
      <w:lang w:eastAsia="fr-FR"/>
    </w:rPr>
  </w:style>
  <w:style w:type="character" w:customStyle="1" w:styleId="Titolo6Carattere">
    <w:name w:val="Titolo 6 Carattere"/>
    <w:aliases w:val="prefazione Carattere,Introduzione Carattere,Conclusione Carattere,Abbreviazione Carattere,Indice Carattere"/>
    <w:link w:val="Titolo6"/>
    <w:rPr>
      <w:rFonts w:ascii="Times New Roman" w:eastAsia="Times New Roman" w:hAnsi="Times New Roman" w:cs="Times New Roman"/>
      <w:caps/>
      <w:sz w:val="32"/>
      <w:szCs w:val="20"/>
      <w:lang w:eastAsia="en-GB"/>
    </w:rPr>
  </w:style>
  <w:style w:type="character" w:customStyle="1" w:styleId="Titolo7Carattere">
    <w:name w:val="Titolo 7 Carattere"/>
    <w:aliases w:val="Capitolo-1 Carattere"/>
    <w:link w:val="Titolo7"/>
    <w:rPr>
      <w:rFonts w:ascii="Times New Roman" w:eastAsia="Times New Roman" w:hAnsi="Times New Roman" w:cs="Times New Roman"/>
      <w:smallCaps/>
      <w:sz w:val="24"/>
      <w:szCs w:val="20"/>
      <w:lang w:eastAsia="en-GB"/>
    </w:rPr>
  </w:style>
  <w:style w:type="character" w:customStyle="1" w:styleId="Titolo8Carattere">
    <w:name w:val="Titolo 8 Carattere"/>
    <w:aliases w:val="Sotto Capitolo Carattere"/>
    <w:link w:val="Titolo8"/>
    <w:rPr>
      <w:rFonts w:ascii="Times New Roman" w:eastAsia="Times New Roman" w:hAnsi="Times New Roman" w:cs="Times New Roman"/>
      <w:b/>
      <w:sz w:val="24"/>
      <w:szCs w:val="20"/>
      <w:lang w:val="es-ES" w:eastAsia="en-GB"/>
    </w:rPr>
  </w:style>
  <w:style w:type="paragraph" w:styleId="Citazione">
    <w:name w:val="Quote"/>
    <w:basedOn w:val="Normale"/>
    <w:next w:val="Normale"/>
    <w:link w:val="CitazioneCarattere"/>
    <w:uiPriority w:val="7"/>
    <w:pPr>
      <w:spacing w:before="140" w:after="240"/>
      <w:ind w:left="284"/>
    </w:pPr>
    <w:rPr>
      <w:rFonts w:eastAsia="Calibri"/>
      <w:iCs/>
      <w:color w:val="000000"/>
      <w:sz w:val="20"/>
    </w:rPr>
  </w:style>
  <w:style w:type="character" w:customStyle="1" w:styleId="CitazioneCarattere">
    <w:name w:val="Citazione Carattere"/>
    <w:link w:val="Citazione"/>
    <w:uiPriority w:val="7"/>
    <w:rsid w:val="0029724F"/>
    <w:rPr>
      <w:rFonts w:ascii="Times New Roman" w:hAnsi="Times New Roman" w:cs="Times New Roman"/>
      <w:iCs/>
      <w:color w:val="000000"/>
      <w:sz w:val="20"/>
      <w:szCs w:val="20"/>
      <w:lang w:eastAsia="en-GB"/>
    </w:rPr>
  </w:style>
  <w:style w:type="paragraph" w:customStyle="1" w:styleId="Default">
    <w:name w:val="Default"/>
    <w:pPr>
      <w:autoSpaceDE w:val="0"/>
      <w:autoSpaceDN w:val="0"/>
      <w:adjustRightInd w:val="0"/>
      <w:spacing w:after="0" w:line="240" w:lineRule="auto"/>
    </w:pPr>
    <w:rPr>
      <w:rFonts w:ascii="Garamond" w:eastAsia="Times New Roman" w:hAnsi="Garamond" w:cs="Garamond"/>
      <w:color w:val="000000"/>
      <w:sz w:val="24"/>
      <w:szCs w:val="24"/>
      <w:lang w:val="fr-FR" w:eastAsia="fr-FR"/>
    </w:rPr>
  </w:style>
  <w:style w:type="table" w:styleId="Grigliatabella">
    <w:name w:val="Table Grid"/>
    <w:basedOn w:val="Tabellanormale"/>
    <w:uiPriority w:val="59"/>
    <w:pPr>
      <w:spacing w:after="0" w:line="240" w:lineRule="auto"/>
    </w:pPr>
    <w:rPr>
      <w:rFonts w:eastAsia="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poconclusioni">
    <w:name w:val="Normal-dopo conclusioni"/>
    <w:basedOn w:val="Normale"/>
    <w:pPr>
      <w:ind w:firstLine="284"/>
    </w:pPr>
    <w:rPr>
      <w:sz w:val="22"/>
    </w:rPr>
  </w:style>
  <w:style w:type="paragraph" w:customStyle="1" w:styleId="Normale-Bibliografia">
    <w:name w:val="Normale-Bibliografia"/>
    <w:basedOn w:val="Normale"/>
    <w:pPr>
      <w:spacing w:after="60"/>
      <w:ind w:left="1134" w:hanging="1134"/>
    </w:pPr>
    <w:rPr>
      <w:sz w:val="22"/>
    </w:rPr>
  </w:style>
  <w:style w:type="paragraph" w:customStyle="1" w:styleId="Normale-Testo">
    <w:name w:val="Normale-Testo"/>
    <w:basedOn w:val="Normale"/>
    <w:qFormat/>
    <w:rsid w:val="004D0A3C"/>
    <w:pPr>
      <w:spacing w:line="360" w:lineRule="auto"/>
      <w:ind w:firstLine="284"/>
    </w:pPr>
  </w:style>
  <w:style w:type="paragraph" w:customStyle="1" w:styleId="Notaapi">
    <w:name w:val="Nota a pié"/>
    <w:basedOn w:val="Testonotaapidipagina"/>
    <w:link w:val="NotaapiCarattere"/>
    <w:pPr>
      <w:ind w:firstLine="284"/>
    </w:pPr>
    <w:rPr>
      <w:color w:val="00B050"/>
    </w:rPr>
  </w:style>
  <w:style w:type="character" w:customStyle="1" w:styleId="NotaapiCarattere">
    <w:name w:val="Nota a pié Carattere"/>
    <w:link w:val="Notaapi"/>
    <w:rPr>
      <w:rFonts w:ascii="Times New Roman" w:eastAsia="Times New Roman" w:hAnsi="Times New Roman" w:cs="Times New Roman"/>
      <w:color w:val="00B050"/>
      <w:sz w:val="20"/>
      <w:szCs w:val="20"/>
    </w:rPr>
  </w:style>
  <w:style w:type="character" w:styleId="Numeropagina">
    <w:name w:val="page number"/>
    <w:rPr>
      <w:rFonts w:ascii="Times New Roman" w:hAnsi="Times New Roman"/>
      <w:sz w:val="24"/>
    </w:rPr>
  </w:style>
  <w:style w:type="character" w:styleId="Rimandocommento">
    <w:name w:val="annotation reference"/>
    <w:uiPriority w:val="99"/>
    <w:rPr>
      <w:sz w:val="16"/>
      <w:szCs w:val="16"/>
    </w:rPr>
  </w:style>
  <w:style w:type="paragraph" w:styleId="Testocommento">
    <w:name w:val="annotation text"/>
    <w:basedOn w:val="Normale"/>
    <w:link w:val="TestocommentoCarattere"/>
    <w:uiPriority w:val="99"/>
    <w:rPr>
      <w:sz w:val="20"/>
    </w:rPr>
  </w:style>
  <w:style w:type="character" w:customStyle="1" w:styleId="TestocommentoCarattere">
    <w:name w:val="Testo commento Carattere"/>
    <w:link w:val="Testocommento"/>
    <w:uiPriority w:val="99"/>
    <w:rPr>
      <w:rFonts w:ascii="Times New Roman" w:eastAsia="Times New Roman" w:hAnsi="Times New Roman" w:cs="Times New Roman"/>
      <w:sz w:val="20"/>
      <w:szCs w:val="20"/>
      <w:lang w:eastAsia="en-GB"/>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link w:val="Soggettocommento"/>
    <w:uiPriority w:val="99"/>
    <w:rPr>
      <w:rFonts w:ascii="Times New Roman" w:eastAsia="Times New Roman" w:hAnsi="Times New Roman" w:cs="Times New Roman"/>
      <w:b/>
      <w:bCs/>
      <w:sz w:val="20"/>
      <w:szCs w:val="20"/>
      <w:lang w:eastAsia="en-GB"/>
    </w:rPr>
  </w:style>
  <w:style w:type="paragraph" w:styleId="Sommario1">
    <w:name w:val="toc 1"/>
    <w:basedOn w:val="Normale"/>
    <w:next w:val="Normale"/>
    <w:uiPriority w:val="39"/>
    <w:rsid w:val="00D56CCD"/>
    <w:pPr>
      <w:spacing w:before="360"/>
      <w:jc w:val="left"/>
    </w:pPr>
    <w:rPr>
      <w:b/>
      <w:bCs/>
      <w:caps/>
      <w:szCs w:val="24"/>
    </w:rPr>
  </w:style>
  <w:style w:type="paragraph" w:styleId="Sommario2">
    <w:name w:val="toc 2"/>
    <w:next w:val="Normale"/>
    <w:uiPriority w:val="39"/>
    <w:rsid w:val="00AF6712"/>
    <w:pPr>
      <w:spacing w:before="240" w:after="0" w:line="240" w:lineRule="auto"/>
    </w:pPr>
    <w:rPr>
      <w:rFonts w:ascii="Times New Roman" w:eastAsia="Times New Roman" w:hAnsi="Times New Roman" w:cstheme="minorHAnsi"/>
      <w:bCs/>
      <w:sz w:val="24"/>
      <w:szCs w:val="20"/>
      <w:lang w:eastAsia="en-GB"/>
    </w:rPr>
  </w:style>
  <w:style w:type="paragraph" w:styleId="Sommario3">
    <w:name w:val="toc 3"/>
    <w:basedOn w:val="Normale"/>
    <w:next w:val="Normale"/>
    <w:uiPriority w:val="39"/>
    <w:rsid w:val="00AF6712"/>
    <w:pPr>
      <w:ind w:left="240"/>
      <w:jc w:val="left"/>
    </w:pPr>
    <w:rPr>
      <w:rFonts w:cstheme="minorHAnsi"/>
    </w:rPr>
  </w:style>
  <w:style w:type="paragraph" w:styleId="Sommario4">
    <w:name w:val="toc 4"/>
    <w:basedOn w:val="Normale"/>
    <w:next w:val="Normale"/>
    <w:uiPriority w:val="39"/>
    <w:rsid w:val="00AF6712"/>
    <w:pPr>
      <w:ind w:left="480"/>
      <w:jc w:val="left"/>
    </w:pPr>
    <w:rPr>
      <w:rFonts w:cstheme="minorHAnsi"/>
    </w:rPr>
  </w:style>
  <w:style w:type="paragraph" w:styleId="Sommario6">
    <w:name w:val="toc 6"/>
    <w:basedOn w:val="Normale"/>
    <w:next w:val="Normale"/>
    <w:uiPriority w:val="39"/>
    <w:pPr>
      <w:ind w:left="960"/>
      <w:jc w:val="left"/>
    </w:pPr>
    <w:rPr>
      <w:rFonts w:asciiTheme="minorHAnsi" w:hAnsiTheme="minorHAnsi" w:cstheme="minorHAnsi"/>
      <w:sz w:val="20"/>
    </w:rPr>
  </w:style>
  <w:style w:type="paragraph" w:styleId="Sommario7">
    <w:name w:val="toc 7"/>
    <w:basedOn w:val="Normale"/>
    <w:next w:val="Normale"/>
    <w:uiPriority w:val="39"/>
    <w:pPr>
      <w:ind w:left="1200"/>
      <w:jc w:val="left"/>
    </w:pPr>
    <w:rPr>
      <w:rFonts w:asciiTheme="minorHAnsi" w:hAnsiTheme="minorHAnsi" w:cstheme="minorHAnsi"/>
      <w:sz w:val="20"/>
    </w:rPr>
  </w:style>
  <w:style w:type="paragraph" w:styleId="Sommario8">
    <w:name w:val="toc 8"/>
    <w:basedOn w:val="Normale"/>
    <w:next w:val="Normale"/>
    <w:uiPriority w:val="39"/>
    <w:pPr>
      <w:ind w:left="1440"/>
      <w:jc w:val="left"/>
    </w:pPr>
    <w:rPr>
      <w:rFonts w:asciiTheme="minorHAnsi" w:hAnsiTheme="minorHAnsi" w:cstheme="minorHAnsi"/>
      <w:sz w:val="20"/>
    </w:rPr>
  </w:style>
  <w:style w:type="character" w:styleId="Enfasicorsivo">
    <w:name w:val="Emphasis"/>
    <w:basedOn w:val="Carpredefinitoparagrafo"/>
    <w:uiPriority w:val="20"/>
    <w:rPr>
      <w:i/>
      <w:iCs/>
    </w:rPr>
  </w:style>
  <w:style w:type="character" w:customStyle="1" w:styleId="titulo">
    <w:name w:val="titulo"/>
    <w:basedOn w:val="Carpredefinitoparagrafo"/>
  </w:style>
  <w:style w:type="paragraph" w:customStyle="1" w:styleId="1gradodidivisione">
    <w:name w:val="1° grado di divisione"/>
    <w:next w:val="Normale"/>
    <w:uiPriority w:val="2"/>
    <w:qFormat/>
    <w:rsid w:val="00A5612E"/>
    <w:pPr>
      <w:keepNext/>
      <w:numPr>
        <w:ilvl w:val="2"/>
        <w:numId w:val="30"/>
      </w:numPr>
      <w:spacing w:before="420" w:after="420" w:line="360" w:lineRule="auto"/>
      <w:outlineLvl w:val="2"/>
    </w:pPr>
    <w:rPr>
      <w:rFonts w:ascii="Times New Roman" w:eastAsia="Times New Roman" w:hAnsi="Times New Roman" w:cs="Times New Roman"/>
      <w:b/>
      <w:iCs/>
      <w:kern w:val="32"/>
      <w:sz w:val="24"/>
      <w:szCs w:val="20"/>
      <w:lang w:eastAsia="en-GB"/>
    </w:rPr>
  </w:style>
  <w:style w:type="paragraph" w:customStyle="1" w:styleId="Capitolo">
    <w:name w:val="Capitolo"/>
    <w:next w:val="Normale"/>
    <w:link w:val="CapitoloCarattere"/>
    <w:uiPriority w:val="1"/>
    <w:qFormat/>
    <w:rsid w:val="00DF4ACA"/>
    <w:pPr>
      <w:numPr>
        <w:ilvl w:val="1"/>
        <w:numId w:val="30"/>
      </w:numPr>
      <w:spacing w:before="2268" w:after="1680" w:line="240" w:lineRule="auto"/>
      <w:contextualSpacing/>
      <w:jc w:val="center"/>
      <w:outlineLvl w:val="1"/>
    </w:pPr>
    <w:rPr>
      <w:rFonts w:ascii="Times New Roman" w:eastAsia="Times New Roman" w:hAnsi="Times New Roman" w:cs="Times New Roman"/>
      <w:sz w:val="24"/>
      <w:szCs w:val="20"/>
      <w:lang w:eastAsia="en-GB"/>
    </w:rPr>
  </w:style>
  <w:style w:type="paragraph" w:customStyle="1" w:styleId="2gradodidivisione">
    <w:name w:val="2° grado di divisione"/>
    <w:link w:val="2gradodidivisioneCarattere"/>
    <w:uiPriority w:val="3"/>
    <w:qFormat/>
    <w:rsid w:val="00A5612E"/>
    <w:pPr>
      <w:keepNext/>
      <w:numPr>
        <w:ilvl w:val="3"/>
        <w:numId w:val="30"/>
      </w:numPr>
      <w:spacing w:before="420" w:after="420" w:line="360" w:lineRule="auto"/>
      <w:outlineLvl w:val="3"/>
    </w:pPr>
    <w:rPr>
      <w:rFonts w:ascii="Times New Roman" w:eastAsia="Times-Roman" w:hAnsi="Times New Roman" w:cs="Times New Roman"/>
      <w:i/>
      <w:iCs/>
      <w:sz w:val="24"/>
      <w:szCs w:val="20"/>
      <w:lang w:eastAsia="en-GB"/>
    </w:rPr>
  </w:style>
  <w:style w:type="paragraph" w:customStyle="1" w:styleId="Parte">
    <w:name w:val="Parte"/>
    <w:next w:val="Default"/>
    <w:qFormat/>
    <w:rsid w:val="00DF4ACA"/>
    <w:pPr>
      <w:numPr>
        <w:numId w:val="30"/>
      </w:numPr>
      <w:spacing w:after="0" w:line="240" w:lineRule="auto"/>
      <w:jc w:val="center"/>
      <w:outlineLvl w:val="0"/>
    </w:pPr>
    <w:rPr>
      <w:rFonts w:ascii="Times New Roman" w:eastAsia="Times New Roman" w:hAnsi="Times New Roman" w:cs="Times New Roman"/>
      <w:sz w:val="24"/>
      <w:szCs w:val="20"/>
      <w:lang w:eastAsia="en-GB"/>
    </w:rPr>
  </w:style>
  <w:style w:type="character" w:customStyle="1" w:styleId="A81">
    <w:name w:val="A8+1"/>
    <w:uiPriority w:val="99"/>
    <w:rPr>
      <w:rFonts w:cs="Palatino"/>
      <w:color w:val="000000"/>
    </w:rPr>
  </w:style>
  <w:style w:type="character" w:customStyle="1" w:styleId="A211">
    <w:name w:val="A2+11"/>
    <w:uiPriority w:val="99"/>
    <w:rPr>
      <w:rFonts w:cs="Palatino"/>
      <w:i/>
      <w:iCs/>
      <w:color w:val="211D1E"/>
      <w:sz w:val="20"/>
      <w:szCs w:val="20"/>
    </w:rPr>
  </w:style>
  <w:style w:type="character" w:customStyle="1" w:styleId="A113">
    <w:name w:val="A1+13"/>
    <w:uiPriority w:val="99"/>
    <w:rPr>
      <w:rFonts w:cs="Palatino"/>
      <w:color w:val="211D1E"/>
      <w:sz w:val="21"/>
      <w:szCs w:val="21"/>
    </w:rPr>
  </w:style>
  <w:style w:type="paragraph" w:styleId="Titolosommario">
    <w:name w:val="TOC Heading"/>
    <w:basedOn w:val="Titolo1"/>
    <w:next w:val="Normale"/>
    <w:uiPriority w:val="39"/>
    <w:pPr>
      <w:keepLines/>
      <w:numPr>
        <w:numId w:val="0"/>
      </w:numPr>
      <w:spacing w:before="240" w:after="0" w:line="259" w:lineRule="auto"/>
      <w:jc w:val="left"/>
      <w:outlineLvl w:val="9"/>
    </w:pPr>
    <w:rPr>
      <w:rFonts w:ascii="Calibri Light" w:eastAsia="SimSun" w:hAnsi="Calibri Light" w:cs="SimSun"/>
      <w:b w:val="0"/>
      <w:color w:val="2F5496"/>
      <w:kern w:val="0"/>
      <w:sz w:val="32"/>
      <w:szCs w:val="32"/>
      <w:lang w:eastAsia="it-IT"/>
    </w:rPr>
  </w:style>
  <w:style w:type="paragraph" w:styleId="Didascalia">
    <w:name w:val="caption"/>
    <w:basedOn w:val="Normale"/>
    <w:next w:val="Normale"/>
    <w:uiPriority w:val="35"/>
    <w:pPr>
      <w:spacing w:after="200"/>
    </w:pPr>
    <w:rPr>
      <w:i/>
      <w:iCs/>
      <w:color w:val="44546A"/>
      <w:sz w:val="18"/>
      <w:szCs w:val="18"/>
    </w:rPr>
  </w:style>
  <w:style w:type="character" w:customStyle="1" w:styleId="highlight">
    <w:name w:val="highlight"/>
    <w:basedOn w:val="Carpredefinitoparagrafo"/>
  </w:style>
  <w:style w:type="paragraph" w:customStyle="1" w:styleId="citazionelunga0">
    <w:name w:val="citazione lunga"/>
    <w:basedOn w:val="Normale"/>
    <w:link w:val="citazionelungaCar"/>
    <w:uiPriority w:val="7"/>
    <w:qFormat/>
    <w:rsid w:val="00BE737E"/>
    <w:pPr>
      <w:spacing w:before="240" w:after="240"/>
      <w:ind w:left="284"/>
      <w:contextualSpacing/>
    </w:pPr>
    <w:rPr>
      <w:bCs/>
      <w:sz w:val="22"/>
    </w:rPr>
  </w:style>
  <w:style w:type="character" w:customStyle="1" w:styleId="citazionelungaCar">
    <w:name w:val="citazione lunga Car"/>
    <w:basedOn w:val="Carpredefinitoparagrafo"/>
    <w:link w:val="citazionelunga0"/>
    <w:uiPriority w:val="7"/>
    <w:rsid w:val="00BE737E"/>
    <w:rPr>
      <w:rFonts w:ascii="Times New Roman" w:eastAsia="Times New Roman" w:hAnsi="Times New Roman" w:cs="Times New Roman"/>
      <w:bCs/>
      <w:szCs w:val="20"/>
      <w:lang w:eastAsia="en-GB"/>
    </w:rPr>
  </w:style>
  <w:style w:type="character" w:customStyle="1" w:styleId="selectable-text">
    <w:name w:val="selectable-text"/>
    <w:basedOn w:val="Carpredefinitoparagrafo"/>
  </w:style>
  <w:style w:type="character" w:customStyle="1" w:styleId="mpj7bzys">
    <w:name w:val="mpj7bzys"/>
    <w:basedOn w:val="Carpredefinitoparagrafo"/>
  </w:style>
  <w:style w:type="paragraph" w:styleId="Revisione">
    <w:name w:val="Revision"/>
    <w:uiPriority w:val="99"/>
    <w:pPr>
      <w:spacing w:after="0" w:line="240" w:lineRule="auto"/>
    </w:pPr>
    <w:rPr>
      <w:rFonts w:ascii="Times New Roman" w:eastAsia="Times New Roman" w:hAnsi="Times New Roman" w:cs="Times New Roman"/>
      <w:sz w:val="24"/>
      <w:szCs w:val="20"/>
      <w:lang w:eastAsia="en-GB"/>
    </w:rPr>
  </w:style>
  <w:style w:type="character" w:customStyle="1" w:styleId="Menzionenonrisolta2">
    <w:name w:val="Menzione non risolta2"/>
    <w:basedOn w:val="Carpredefinitoparagrafo"/>
    <w:uiPriority w:val="99"/>
    <w:rPr>
      <w:color w:val="605E5C"/>
      <w:shd w:val="clear" w:color="auto" w:fill="E1DFDD"/>
    </w:rPr>
  </w:style>
  <w:style w:type="paragraph" w:customStyle="1" w:styleId="3gradodidivisione">
    <w:name w:val="3° grado di divisione"/>
    <w:basedOn w:val="2gradodidivisione"/>
    <w:link w:val="3gradodidivisioneCarattere"/>
    <w:uiPriority w:val="4"/>
    <w:qFormat/>
    <w:rsid w:val="00A5612E"/>
    <w:pPr>
      <w:numPr>
        <w:ilvl w:val="4"/>
      </w:numPr>
      <w:jc w:val="both"/>
      <w:outlineLvl w:val="4"/>
    </w:pPr>
    <w:rPr>
      <w:i w:val="0"/>
    </w:rPr>
  </w:style>
  <w:style w:type="character" w:customStyle="1" w:styleId="2gradodidivisioneCarattere">
    <w:name w:val="2° grado di divisione Carattere"/>
    <w:basedOn w:val="Titolo2Carattere"/>
    <w:link w:val="2gradodidivisione"/>
    <w:uiPriority w:val="3"/>
    <w:rsid w:val="0029724F"/>
    <w:rPr>
      <w:rFonts w:ascii="Times New Roman" w:eastAsia="Times-Roman" w:hAnsi="Times New Roman" w:cs="Times New Roman"/>
      <w:i/>
      <w:iCs/>
      <w:sz w:val="24"/>
      <w:szCs w:val="20"/>
      <w:lang w:eastAsia="en-GB"/>
    </w:rPr>
  </w:style>
  <w:style w:type="character" w:customStyle="1" w:styleId="3gradodidivisioneCarattere">
    <w:name w:val="3° grado di divisione Carattere"/>
    <w:basedOn w:val="2gradodidivisioneCarattere"/>
    <w:link w:val="3gradodidivisione"/>
    <w:uiPriority w:val="4"/>
    <w:rsid w:val="0029724F"/>
    <w:rPr>
      <w:rFonts w:ascii="Times New Roman" w:eastAsia="Times-Roman" w:hAnsi="Times New Roman" w:cs="Times New Roman"/>
      <w:i w:val="0"/>
      <w:iCs/>
      <w:sz w:val="24"/>
      <w:szCs w:val="20"/>
      <w:lang w:eastAsia="en-GB"/>
    </w:rPr>
  </w:style>
  <w:style w:type="paragraph" w:customStyle="1" w:styleId="Citazioni4righe">
    <w:name w:val="Citazioni +4 righe"/>
    <w:basedOn w:val="Normale"/>
    <w:rsid w:val="00680AD3"/>
    <w:pPr>
      <w:spacing w:before="140" w:after="140"/>
      <w:ind w:left="284"/>
    </w:pPr>
    <w:rPr>
      <w:sz w:val="22"/>
      <w:szCs w:val="24"/>
    </w:rPr>
  </w:style>
  <w:style w:type="paragraph" w:customStyle="1" w:styleId="Prefazione">
    <w:name w:val="Prefazione"/>
    <w:aliases w:val="introduzione ecc."/>
    <w:basedOn w:val="Capitolo"/>
    <w:next w:val="Normale"/>
    <w:link w:val="PrefazioneCarattere"/>
    <w:qFormat/>
    <w:rsid w:val="00760381"/>
  </w:style>
  <w:style w:type="paragraph" w:customStyle="1" w:styleId="Ttulo11">
    <w:name w:val="Título 11"/>
    <w:basedOn w:val="Normale"/>
    <w:rsid w:val="00FE2AAC"/>
    <w:pPr>
      <w:numPr>
        <w:numId w:val="25"/>
      </w:numPr>
    </w:pPr>
  </w:style>
  <w:style w:type="character" w:customStyle="1" w:styleId="CapitoloCarattere">
    <w:name w:val="Capitolo Carattere"/>
    <w:basedOn w:val="Titolo7Carattere"/>
    <w:link w:val="Capitolo"/>
    <w:uiPriority w:val="1"/>
    <w:rsid w:val="0029724F"/>
    <w:rPr>
      <w:rFonts w:ascii="Times New Roman" w:eastAsia="Times New Roman" w:hAnsi="Times New Roman" w:cs="Times New Roman"/>
      <w:smallCaps w:val="0"/>
      <w:sz w:val="24"/>
      <w:szCs w:val="20"/>
      <w:lang w:eastAsia="en-GB"/>
    </w:rPr>
  </w:style>
  <w:style w:type="character" w:customStyle="1" w:styleId="PrefazioneCarattere">
    <w:name w:val="Prefazione Carattere"/>
    <w:aliases w:val="introduzione ecc. Carattere"/>
    <w:basedOn w:val="CapitoloCarattere"/>
    <w:link w:val="Prefazione"/>
    <w:rsid w:val="00760381"/>
    <w:rPr>
      <w:rFonts w:ascii="Times New Roman" w:eastAsia="Times New Roman" w:hAnsi="Times New Roman" w:cs="Times New Roman"/>
      <w:smallCaps w:val="0"/>
      <w:sz w:val="24"/>
      <w:szCs w:val="20"/>
      <w:lang w:eastAsia="en-GB"/>
    </w:rPr>
  </w:style>
  <w:style w:type="paragraph" w:customStyle="1" w:styleId="Ttulo21">
    <w:name w:val="Título 21"/>
    <w:basedOn w:val="Normale"/>
    <w:rsid w:val="00F90E1F"/>
    <w:pPr>
      <w:numPr>
        <w:ilvl w:val="1"/>
        <w:numId w:val="25"/>
      </w:numPr>
      <w:outlineLvl w:val="3"/>
    </w:pPr>
  </w:style>
  <w:style w:type="paragraph" w:customStyle="1" w:styleId="Ttulo31">
    <w:name w:val="Título 31"/>
    <w:basedOn w:val="Normale"/>
    <w:rsid w:val="00FE2AAC"/>
    <w:pPr>
      <w:numPr>
        <w:ilvl w:val="2"/>
        <w:numId w:val="25"/>
      </w:numPr>
    </w:pPr>
  </w:style>
  <w:style w:type="paragraph" w:customStyle="1" w:styleId="Ttulo41">
    <w:name w:val="Título 41"/>
    <w:basedOn w:val="Normale"/>
    <w:rsid w:val="00FE2AAC"/>
    <w:pPr>
      <w:numPr>
        <w:ilvl w:val="3"/>
        <w:numId w:val="25"/>
      </w:numPr>
    </w:pPr>
  </w:style>
  <w:style w:type="paragraph" w:customStyle="1" w:styleId="Ttulo51">
    <w:name w:val="Título 51"/>
    <w:basedOn w:val="Normale"/>
    <w:rsid w:val="00FE2AAC"/>
    <w:pPr>
      <w:numPr>
        <w:ilvl w:val="4"/>
        <w:numId w:val="25"/>
      </w:numPr>
    </w:pPr>
  </w:style>
  <w:style w:type="paragraph" w:customStyle="1" w:styleId="Ttulo61">
    <w:name w:val="Título 61"/>
    <w:basedOn w:val="Normale"/>
    <w:rsid w:val="00FE2AAC"/>
    <w:pPr>
      <w:numPr>
        <w:ilvl w:val="5"/>
        <w:numId w:val="25"/>
      </w:numPr>
    </w:pPr>
  </w:style>
  <w:style w:type="paragraph" w:customStyle="1" w:styleId="Ttulo71">
    <w:name w:val="Título 71"/>
    <w:basedOn w:val="Normale"/>
    <w:rsid w:val="00FE2AAC"/>
    <w:pPr>
      <w:numPr>
        <w:ilvl w:val="6"/>
        <w:numId w:val="25"/>
      </w:numPr>
    </w:pPr>
  </w:style>
  <w:style w:type="paragraph" w:customStyle="1" w:styleId="Ttulo81">
    <w:name w:val="Título 81"/>
    <w:basedOn w:val="Normale"/>
    <w:rsid w:val="00FE2AAC"/>
    <w:pPr>
      <w:numPr>
        <w:ilvl w:val="7"/>
        <w:numId w:val="25"/>
      </w:numPr>
    </w:pPr>
  </w:style>
  <w:style w:type="paragraph" w:customStyle="1" w:styleId="Ttulo91">
    <w:name w:val="Título 91"/>
    <w:basedOn w:val="Normale"/>
    <w:rsid w:val="00FE2AAC"/>
    <w:pPr>
      <w:numPr>
        <w:ilvl w:val="8"/>
        <w:numId w:val="25"/>
      </w:numPr>
    </w:pPr>
  </w:style>
  <w:style w:type="numbering" w:customStyle="1" w:styleId="StilenormeTeresianum">
    <w:name w:val="Stile norme Teresianum"/>
    <w:uiPriority w:val="99"/>
    <w:rsid w:val="00DF4ACA"/>
    <w:pPr>
      <w:numPr>
        <w:numId w:val="18"/>
      </w:numPr>
    </w:pPr>
  </w:style>
  <w:style w:type="numbering" w:customStyle="1" w:styleId="Stile2">
    <w:name w:val="Stile2"/>
    <w:uiPriority w:val="99"/>
    <w:rsid w:val="00F97D59"/>
    <w:pPr>
      <w:numPr>
        <w:numId w:val="22"/>
      </w:numPr>
    </w:pPr>
  </w:style>
  <w:style w:type="numbering" w:customStyle="1" w:styleId="Stile1">
    <w:name w:val="Stile1"/>
    <w:uiPriority w:val="99"/>
    <w:rsid w:val="00C7664F"/>
    <w:pPr>
      <w:numPr>
        <w:numId w:val="14"/>
      </w:numPr>
    </w:pPr>
  </w:style>
  <w:style w:type="paragraph" w:styleId="Sommario5">
    <w:name w:val="toc 5"/>
    <w:basedOn w:val="Normale"/>
    <w:next w:val="Normale"/>
    <w:autoRedefine/>
    <w:uiPriority w:val="39"/>
    <w:unhideWhenUsed/>
    <w:rsid w:val="00AF6712"/>
    <w:pPr>
      <w:ind w:left="720"/>
      <w:jc w:val="left"/>
    </w:pPr>
    <w:rPr>
      <w:rFonts w:cstheme="minorHAnsi"/>
    </w:rPr>
  </w:style>
  <w:style w:type="paragraph" w:styleId="Sommario9">
    <w:name w:val="toc 9"/>
    <w:basedOn w:val="Normale"/>
    <w:next w:val="Normale"/>
    <w:autoRedefine/>
    <w:uiPriority w:val="39"/>
    <w:unhideWhenUsed/>
    <w:rsid w:val="00D158C1"/>
    <w:pPr>
      <w:ind w:left="1680"/>
      <w:jc w:val="left"/>
    </w:pPr>
    <w:rPr>
      <w:rFonts w:asciiTheme="minorHAnsi" w:hAnsiTheme="minorHAnsi" w:cstheme="minorHAnsi"/>
      <w:sz w:val="20"/>
    </w:rPr>
  </w:style>
  <w:style w:type="paragraph" w:customStyle="1" w:styleId="Biblio">
    <w:name w:val="Biblio"/>
    <w:basedOn w:val="Normale"/>
    <w:link w:val="BiblioCarattere"/>
    <w:uiPriority w:val="5"/>
    <w:rsid w:val="005662C8"/>
    <w:pPr>
      <w:spacing w:after="120"/>
      <w:ind w:left="851" w:hanging="851"/>
    </w:pPr>
    <w:rPr>
      <w:lang w:eastAsia="it-IT"/>
    </w:rPr>
  </w:style>
  <w:style w:type="character" w:customStyle="1" w:styleId="BiblioCarattere">
    <w:name w:val="Biblio Carattere"/>
    <w:basedOn w:val="Carpredefinitoparagrafo"/>
    <w:link w:val="Biblio"/>
    <w:uiPriority w:val="5"/>
    <w:rsid w:val="0029724F"/>
    <w:rPr>
      <w:rFonts w:ascii="Times New Roman" w:eastAsia="Times New Roman" w:hAnsi="Times New Roman" w:cs="Times New Roman"/>
      <w:sz w:val="24"/>
      <w:szCs w:val="20"/>
      <w:lang w:eastAsia="it-IT"/>
    </w:rPr>
  </w:style>
  <w:style w:type="character" w:styleId="Menzionenonrisolta">
    <w:name w:val="Unresolved Mention"/>
    <w:basedOn w:val="Carpredefinitoparagrafo"/>
    <w:uiPriority w:val="99"/>
    <w:semiHidden/>
    <w:unhideWhenUsed/>
    <w:rsid w:val="00EE6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74B8-C2D8-4000-B058-E4A418F3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2648</Words>
  <Characters>15096</Characters>
  <Application>Microsoft Office Word</Application>
  <DocSecurity>0</DocSecurity>
  <Lines>125</Lines>
  <Paragraphs>35</Paragraphs>
  <ScaleCrop>false</ScaleCrop>
  <HeadingPairs>
    <vt:vector size="6" baseType="variant">
      <vt:variant>
        <vt:lpstr>Titolo</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Iacopo Iadarola</dc:creator>
  <cp:lastModifiedBy>Iacopo Iadarola</cp:lastModifiedBy>
  <cp:revision>18</cp:revision>
  <cp:lastPrinted>2022-10-18T06:46:00Z</cp:lastPrinted>
  <dcterms:created xsi:type="dcterms:W3CDTF">2022-10-17T15:16:00Z</dcterms:created>
  <dcterms:modified xsi:type="dcterms:W3CDTF">2023-09-26T13:59:00Z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fb74f7f7100549ad872d1e33de5c1706</vt:lpwstr>
  </property>
</Properties>
</file>